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8844CF" w:rsidP="009A770B">
      <w:pPr>
        <w:jc w:val="center"/>
        <w:rPr>
          <w:rFonts w:ascii="Tahoma" w:hAnsi="Tahoma" w:cs="Tahoma"/>
          <w:b/>
          <w:color w:val="004990"/>
          <w:sz w:val="28"/>
          <w:szCs w:val="28"/>
        </w:rPr>
      </w:pPr>
      <w:r>
        <w:rPr>
          <w:rFonts w:ascii="Tahoma" w:hAnsi="Tahoma" w:cs="Tahoma"/>
          <w:b/>
          <w:color w:val="004990"/>
          <w:sz w:val="28"/>
          <w:szCs w:val="28"/>
        </w:rPr>
        <w:tab/>
      </w:r>
      <w:r w:rsidR="00E35168">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35AD0E7" wp14:editId="5E0D13D2">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FF60AC">
        <w:rPr>
          <w:rFonts w:ascii="Tahoma" w:hAnsi="Tahoma" w:cs="Tahoma"/>
          <w:b/>
          <w:color w:val="004990"/>
          <w:sz w:val="28"/>
          <w:szCs w:val="28"/>
        </w:rPr>
        <w:t xml:space="preserve">CONTRATACIÓN </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Default="001E5779" w:rsidP="00003973">
            <w:pPr>
              <w:ind w:left="357"/>
              <w:jc w:val="center"/>
              <w:rPr>
                <w:rFonts w:ascii="Tahoma" w:hAnsi="Tahoma" w:cs="Tahoma"/>
                <w:b/>
                <w:color w:val="004990"/>
                <w:sz w:val="24"/>
                <w:lang w:val="es-BO"/>
              </w:rPr>
            </w:pPr>
          </w:p>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0F105A">
              <w:rPr>
                <w:rFonts w:ascii="Tahoma" w:hAnsi="Tahoma" w:cs="Tahoma"/>
                <w:b/>
                <w:color w:val="004990"/>
                <w:sz w:val="24"/>
                <w:lang w:val="es-BO"/>
              </w:rPr>
              <w:t xml:space="preserve"> </w:t>
            </w:r>
            <w:r w:rsidR="000B0404">
              <w:rPr>
                <w:rFonts w:ascii="Tahoma" w:hAnsi="Tahoma" w:cs="Tahoma"/>
                <w:b/>
                <w:color w:val="004990"/>
                <w:sz w:val="24"/>
                <w:lang w:val="es-BO"/>
              </w:rPr>
              <w:t>0</w:t>
            </w:r>
            <w:r w:rsidR="006939DD">
              <w:rPr>
                <w:rFonts w:ascii="Tahoma" w:hAnsi="Tahoma" w:cs="Tahoma"/>
                <w:b/>
                <w:color w:val="004990"/>
                <w:sz w:val="24"/>
                <w:lang w:val="es-BO"/>
              </w:rPr>
              <w:t>55</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FF60AC" w:rsidRDefault="00773926" w:rsidP="00FF60AC">
            <w:pPr>
              <w:ind w:left="357"/>
              <w:jc w:val="center"/>
              <w:rPr>
                <w:rFonts w:ascii="Tahoma" w:hAnsi="Tahoma" w:cs="Tahoma"/>
                <w:b/>
                <w:color w:val="004990"/>
                <w:sz w:val="24"/>
                <w:lang w:val="es-BO"/>
              </w:rPr>
            </w:pPr>
            <w:r w:rsidRPr="00773926">
              <w:rPr>
                <w:rFonts w:ascii="Tahoma" w:hAnsi="Tahoma" w:cs="Tahoma"/>
                <w:b/>
                <w:color w:val="004990"/>
                <w:sz w:val="24"/>
                <w:lang w:val="es-BO"/>
              </w:rPr>
              <w:t>“</w:t>
            </w:r>
            <w:r w:rsidR="008F47DC" w:rsidRPr="008F47DC">
              <w:rPr>
                <w:rFonts w:ascii="Tahoma" w:hAnsi="Tahoma" w:cs="Tahoma"/>
                <w:b/>
                <w:color w:val="004990"/>
                <w:sz w:val="24"/>
                <w:lang w:val="es-BO"/>
              </w:rPr>
              <w:t xml:space="preserve">ADQUISICIÓN DE UN SISTEMA INTEGRAL DE APROVISIONAMIENTO , INVENTARIO DE RED Y GIS PARA LA PLATAFORMA FTTX </w:t>
            </w:r>
            <w:r w:rsidRPr="00773926">
              <w:rPr>
                <w:rFonts w:ascii="Tahoma" w:hAnsi="Tahoma" w:cs="Tahoma"/>
                <w:b/>
                <w:color w:val="004990"/>
                <w:sz w:val="24"/>
                <w:lang w:val="es-BO"/>
              </w:rPr>
              <w:t>“</w:t>
            </w:r>
          </w:p>
          <w:p w:rsidR="006939DD" w:rsidRPr="00155EDB" w:rsidRDefault="006939DD" w:rsidP="00FF60AC">
            <w:pPr>
              <w:ind w:left="357"/>
              <w:jc w:val="center"/>
              <w:rPr>
                <w:rFonts w:ascii="Tahoma" w:hAnsi="Tahoma" w:cs="Tahoma"/>
                <w:b/>
                <w:color w:val="365F91"/>
                <w:sz w:val="24"/>
                <w:lang w:val="es-BO"/>
              </w:rPr>
            </w:pP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546675">
          <w:rPr>
            <w:noProof/>
            <w:webHidden/>
            <w:color w:val="004990"/>
          </w:rPr>
          <w:t>3</w:t>
        </w:r>
        <w:r w:rsidRPr="00EF7763">
          <w:rPr>
            <w:noProof/>
            <w:webHidden/>
            <w:color w:val="004990"/>
          </w:rPr>
          <w:fldChar w:fldCharType="end"/>
        </w:r>
      </w:hyperlink>
    </w:p>
    <w:p w:rsidR="00922427" w:rsidRPr="00EF7763" w:rsidRDefault="00310D07">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546675">
          <w:rPr>
            <w:noProof/>
            <w:webHidden/>
            <w:color w:val="004990"/>
          </w:rPr>
          <w:t>11</w:t>
        </w:r>
        <w:r w:rsidR="00A8244F" w:rsidRPr="00EF7763">
          <w:rPr>
            <w:noProof/>
            <w:webHidden/>
            <w:color w:val="004990"/>
          </w:rPr>
          <w:fldChar w:fldCharType="end"/>
        </w:r>
      </w:hyperlink>
    </w:p>
    <w:p w:rsidR="00922427" w:rsidRPr="00EF7763" w:rsidRDefault="00310D07">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546675">
          <w:rPr>
            <w:noProof/>
            <w:webHidden/>
            <w:color w:val="004990"/>
          </w:rPr>
          <w:t>21</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headerReference w:type="default" r:id="rId14"/>
          <w:footerReference w:type="default" r:id="rId15"/>
          <w:pgSz w:w="12240" w:h="15840"/>
          <w:pgMar w:top="1276" w:right="1701" w:bottom="993" w:left="1701" w:header="708" w:footer="793" w:gutter="0"/>
          <w:pgNumType w:start="1"/>
          <w:cols w:space="708"/>
          <w:docGrid w:linePitch="360"/>
        </w:sectPr>
      </w:pPr>
      <w:bookmarkStart w:id="0" w:name="_GoBack"/>
      <w:bookmarkEnd w:id="0"/>
    </w:p>
    <w:p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C38F5" w:rsidRDefault="00CA3D9A" w:rsidP="001E5779">
      <w:pPr>
        <w:spacing w:before="120"/>
        <w:ind w:left="567"/>
        <w:jc w:val="both"/>
        <w:rPr>
          <w:rFonts w:ascii="Tahoma" w:hAnsi="Tahoma" w:cs="Tahoma"/>
          <w:color w:val="365F91" w:themeColor="accent1" w:themeShade="BF"/>
          <w:sz w:val="22"/>
          <w:szCs w:val="22"/>
        </w:rPr>
      </w:pPr>
      <w:r w:rsidRPr="00CA3D9A">
        <w:rPr>
          <w:rFonts w:ascii="Tahoma" w:hAnsi="Tahoma" w:cs="Tahoma"/>
          <w:color w:val="365F91" w:themeColor="accent1" w:themeShade="BF"/>
          <w:sz w:val="22"/>
          <w:szCs w:val="22"/>
        </w:rPr>
        <w:t xml:space="preserve">La Empresa Nacional de Telecomunicaciones Sociedad Anónima (ENTEL S.A.), en cumplimiento a normas internas en vigencia, efectúa la presente licitación pública para la Adquisición de un sistema informático que permita realizar el aprovisionamiento de servicios </w:t>
      </w:r>
      <w:proofErr w:type="spellStart"/>
      <w:r w:rsidRPr="00CA3D9A">
        <w:rPr>
          <w:rFonts w:ascii="Tahoma" w:hAnsi="Tahoma" w:cs="Tahoma"/>
          <w:color w:val="365F91" w:themeColor="accent1" w:themeShade="BF"/>
          <w:sz w:val="22"/>
          <w:szCs w:val="22"/>
        </w:rPr>
        <w:t>FTTx</w:t>
      </w:r>
      <w:proofErr w:type="spellEnd"/>
      <w:r w:rsidRPr="00CA3D9A">
        <w:rPr>
          <w:rFonts w:ascii="Tahoma" w:hAnsi="Tahoma" w:cs="Tahoma"/>
          <w:color w:val="365F91" w:themeColor="accent1" w:themeShade="BF"/>
          <w:sz w:val="22"/>
          <w:szCs w:val="22"/>
        </w:rPr>
        <w:t>, administrar el inventario de la red de fibra óptica y que incluya, de forma embebida, un sistema de información geográfico para poder visualizar dichas instalaciones en mapas proporcionados por la herramienta</w:t>
      </w:r>
      <w:r w:rsidR="00FF60A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CA3D9A" w:rsidRPr="00CA3D9A" w:rsidRDefault="00CA3D9A" w:rsidP="00CA3D9A">
      <w:pPr>
        <w:autoSpaceDE w:val="0"/>
        <w:autoSpaceDN w:val="0"/>
        <w:adjustRightInd w:val="0"/>
        <w:spacing w:before="120"/>
        <w:ind w:left="550"/>
        <w:jc w:val="both"/>
        <w:rPr>
          <w:rFonts w:ascii="Tahoma" w:hAnsi="Tahoma" w:cs="Tahoma"/>
          <w:color w:val="365F91" w:themeColor="accent1" w:themeShade="BF"/>
          <w:sz w:val="22"/>
          <w:szCs w:val="22"/>
        </w:rPr>
      </w:pPr>
      <w:r w:rsidRPr="00CA3D9A">
        <w:rPr>
          <w:rFonts w:ascii="Tahoma" w:hAnsi="Tahoma" w:cs="Tahoma"/>
          <w:color w:val="365F91" w:themeColor="accent1" w:themeShade="BF"/>
          <w:sz w:val="22"/>
          <w:szCs w:val="22"/>
        </w:rPr>
        <w:t xml:space="preserve">Adquirir un </w:t>
      </w:r>
      <w:proofErr w:type="spellStart"/>
      <w:r w:rsidR="008F47DC" w:rsidRPr="008F47DC">
        <w:rPr>
          <w:rFonts w:ascii="Tahoma" w:hAnsi="Tahoma" w:cs="Tahoma"/>
          <w:color w:val="365F91" w:themeColor="accent1" w:themeShade="BF"/>
          <w:sz w:val="22"/>
          <w:szCs w:val="22"/>
        </w:rPr>
        <w:t>un</w:t>
      </w:r>
      <w:proofErr w:type="spellEnd"/>
      <w:r w:rsidR="008F47DC" w:rsidRPr="008F47DC">
        <w:rPr>
          <w:rFonts w:ascii="Tahoma" w:hAnsi="Tahoma" w:cs="Tahoma"/>
          <w:color w:val="365F91" w:themeColor="accent1" w:themeShade="BF"/>
          <w:sz w:val="22"/>
          <w:szCs w:val="22"/>
        </w:rPr>
        <w:t xml:space="preserve"> Sistema Integral de </w:t>
      </w:r>
      <w:r w:rsidR="009E4C40" w:rsidRPr="008F47DC">
        <w:rPr>
          <w:rFonts w:ascii="Tahoma" w:hAnsi="Tahoma" w:cs="Tahoma"/>
          <w:color w:val="365F91" w:themeColor="accent1" w:themeShade="BF"/>
          <w:sz w:val="22"/>
          <w:szCs w:val="22"/>
        </w:rPr>
        <w:t>Aprovisionamiento,</w:t>
      </w:r>
      <w:r w:rsidR="008F47DC" w:rsidRPr="008F47DC">
        <w:rPr>
          <w:rFonts w:ascii="Tahoma" w:hAnsi="Tahoma" w:cs="Tahoma"/>
          <w:color w:val="365F91" w:themeColor="accent1" w:themeShade="BF"/>
          <w:sz w:val="22"/>
          <w:szCs w:val="22"/>
        </w:rPr>
        <w:t xml:space="preserve"> Inventario de Red y GIS para la plataforma FTTX</w:t>
      </w:r>
      <w:r w:rsidRPr="00CA3D9A">
        <w:rPr>
          <w:rFonts w:ascii="Tahoma" w:hAnsi="Tahoma" w:cs="Tahoma"/>
          <w:color w:val="365F91" w:themeColor="accent1" w:themeShade="BF"/>
          <w:sz w:val="22"/>
          <w:szCs w:val="22"/>
        </w:rPr>
        <w:t xml:space="preserve">. </w:t>
      </w:r>
    </w:p>
    <w:p w:rsidR="00681480" w:rsidRPr="00C5104A" w:rsidRDefault="00CA3D9A" w:rsidP="00CA3D9A">
      <w:pPr>
        <w:autoSpaceDE w:val="0"/>
        <w:autoSpaceDN w:val="0"/>
        <w:adjustRightInd w:val="0"/>
        <w:spacing w:before="120"/>
        <w:ind w:left="550"/>
        <w:jc w:val="both"/>
        <w:rPr>
          <w:rFonts w:ascii="Tahoma" w:hAnsi="Tahoma" w:cs="Tahoma"/>
          <w:color w:val="365F91" w:themeColor="accent1" w:themeShade="BF"/>
          <w:sz w:val="22"/>
          <w:szCs w:val="22"/>
        </w:rPr>
      </w:pPr>
      <w:r w:rsidRPr="00CA3D9A">
        <w:rPr>
          <w:rFonts w:ascii="Tahoma" w:hAnsi="Tahoma" w:cs="Tahoma"/>
          <w:color w:val="365F91" w:themeColor="accent1" w:themeShade="BF"/>
          <w:sz w:val="22"/>
          <w:szCs w:val="22"/>
        </w:rPr>
        <w:t>Para efectos de la contratación se pide al proponente considerar todos los puntos descritos en la PARTE II - Información Técnica de la Contratación</w:t>
      </w:r>
      <w:r w:rsidR="00FF60AC" w:rsidRPr="00FF60AC">
        <w:rPr>
          <w:rFonts w:ascii="Tahoma" w:hAnsi="Tahoma" w:cs="Tahoma"/>
          <w:color w:val="365F91" w:themeColor="accent1" w:themeShade="BF"/>
          <w:sz w:val="22"/>
          <w:szCs w:val="22"/>
        </w:rPr>
        <w:t>.</w:t>
      </w:r>
    </w:p>
    <w:p w:rsidR="009A770B" w:rsidRPr="00984C8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CA3D9A" w:rsidP="008724E1">
      <w:pPr>
        <w:spacing w:before="120"/>
        <w:ind w:left="567"/>
        <w:jc w:val="both"/>
        <w:rPr>
          <w:rFonts w:ascii="Tahoma" w:hAnsi="Tahoma" w:cs="Tahoma"/>
          <w:color w:val="365F91" w:themeColor="accent1" w:themeShade="BF"/>
          <w:sz w:val="22"/>
          <w:szCs w:val="22"/>
        </w:rPr>
      </w:pPr>
      <w:r w:rsidRPr="00CA3D9A">
        <w:rPr>
          <w:rFonts w:ascii="Tahoma" w:hAnsi="Tahoma" w:cs="Tahoma"/>
          <w:color w:val="365F91" w:themeColor="accent1" w:themeShade="BF"/>
          <w:sz w:val="22"/>
          <w:szCs w:val="22"/>
        </w:rPr>
        <w:t xml:space="preserve">El oferente debe entregar todo los bienes requeridos en la ciudad de La Paz, Calle Federico </w:t>
      </w:r>
      <w:proofErr w:type="spellStart"/>
      <w:r w:rsidRPr="00CA3D9A">
        <w:rPr>
          <w:rFonts w:ascii="Tahoma" w:hAnsi="Tahoma" w:cs="Tahoma"/>
          <w:color w:val="365F91" w:themeColor="accent1" w:themeShade="BF"/>
          <w:sz w:val="22"/>
          <w:szCs w:val="22"/>
        </w:rPr>
        <w:t>Zuazo</w:t>
      </w:r>
      <w:proofErr w:type="spellEnd"/>
      <w:r w:rsidRPr="00CA3D9A">
        <w:rPr>
          <w:rFonts w:ascii="Tahoma" w:hAnsi="Tahoma" w:cs="Tahoma"/>
          <w:color w:val="365F91" w:themeColor="accent1" w:themeShade="BF"/>
          <w:sz w:val="22"/>
          <w:szCs w:val="22"/>
        </w:rPr>
        <w:t>, Edificio Tower de ENTEL N° 1771</w:t>
      </w:r>
      <w:r w:rsidR="00003973" w:rsidRPr="00003973">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CA3D9A" w:rsidP="007E25F5">
      <w:pPr>
        <w:spacing w:before="120"/>
        <w:ind w:left="567"/>
        <w:jc w:val="both"/>
        <w:rPr>
          <w:rFonts w:ascii="Tahoma" w:hAnsi="Tahoma" w:cs="Tahoma"/>
          <w:color w:val="004990"/>
          <w:sz w:val="22"/>
          <w:szCs w:val="22"/>
        </w:rPr>
      </w:pPr>
      <w:r w:rsidRPr="00CA3D9A">
        <w:rPr>
          <w:rFonts w:ascii="Tahoma" w:hAnsi="Tahoma" w:cs="Tahoma"/>
          <w:color w:val="004990"/>
          <w:sz w:val="22"/>
          <w:szCs w:val="22"/>
        </w:rPr>
        <w:t xml:space="preserve">El presente proceso debe ser coordinado con la Subgerencia de Adquisiciones hasta antes de la firma de contrato, de forma posterior deberá ser coordinado con la Subgerencia de </w:t>
      </w:r>
      <w:r>
        <w:rPr>
          <w:rFonts w:ascii="Tahoma" w:hAnsi="Tahoma" w:cs="Tahoma"/>
          <w:color w:val="004990"/>
          <w:sz w:val="22"/>
          <w:szCs w:val="22"/>
        </w:rPr>
        <w:t>Operación y</w:t>
      </w:r>
      <w:r w:rsidRPr="00CA3D9A">
        <w:rPr>
          <w:rFonts w:ascii="Tahoma" w:hAnsi="Tahoma" w:cs="Tahoma"/>
          <w:color w:val="004990"/>
          <w:sz w:val="22"/>
          <w:szCs w:val="22"/>
        </w:rPr>
        <w:t xml:space="preserve"> Mantenimiento</w:t>
      </w:r>
      <w:r w:rsidR="006D5BCF" w:rsidRPr="00984C8B">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 Bolivia para la provisión de equipos de energía.</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w:t>
      </w:r>
      <w:r w:rsidR="000B0404">
        <w:rPr>
          <w:rFonts w:ascii="Tahoma" w:hAnsi="Tahoma" w:cs="Tahoma"/>
          <w:iCs/>
          <w:color w:val="004990"/>
          <w:sz w:val="22"/>
          <w:szCs w:val="22"/>
        </w:rPr>
        <w:t>la elaboración del contenido de los</w:t>
      </w:r>
      <w:r w:rsidRPr="00E94D8A">
        <w:rPr>
          <w:rFonts w:ascii="Tahoma" w:hAnsi="Tahoma" w:cs="Tahoma"/>
          <w:iCs/>
          <w:color w:val="004990"/>
          <w:sz w:val="22"/>
          <w:szCs w:val="22"/>
        </w:rPr>
        <w:t xml:space="preserve"> </w:t>
      </w:r>
      <w:r w:rsidR="000B0404">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el </w:t>
      </w:r>
      <w:r w:rsidR="000B0404">
        <w:rPr>
          <w:rFonts w:ascii="Tahoma" w:hAnsi="Tahoma" w:cs="Tahoma"/>
          <w:color w:val="004990"/>
          <w:sz w:val="22"/>
          <w:szCs w:val="22"/>
          <w:u w:val="single"/>
        </w:rPr>
        <w:t xml:space="preserve">Términos Básicos de </w:t>
      </w:r>
      <w:r w:rsidR="00657231">
        <w:rPr>
          <w:rFonts w:ascii="Tahoma" w:hAnsi="Tahoma" w:cs="Tahoma"/>
          <w:color w:val="004990"/>
          <w:sz w:val="22"/>
          <w:szCs w:val="22"/>
          <w:u w:val="single"/>
        </w:rPr>
        <w:t>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w:t>
      </w:r>
      <w:r w:rsidR="00CA3D9A">
        <w:rPr>
          <w:rFonts w:ascii="Tahoma" w:hAnsi="Tahoma" w:cs="Tahoma"/>
          <w:color w:val="004990"/>
          <w:sz w:val="22"/>
          <w:szCs w:val="22"/>
        </w:rPr>
        <w:t xml:space="preserve"> de Adquisiciones, hasta el día </w:t>
      </w:r>
      <w:r w:rsidR="008F47DC" w:rsidRPr="009E4C40">
        <w:rPr>
          <w:rFonts w:ascii="Tahoma" w:hAnsi="Tahoma" w:cs="Tahoma"/>
          <w:color w:val="004990"/>
          <w:sz w:val="22"/>
          <w:szCs w:val="22"/>
        </w:rPr>
        <w:t>20</w:t>
      </w:r>
      <w:r w:rsidR="00835C63" w:rsidRPr="009E4C40">
        <w:rPr>
          <w:rFonts w:ascii="Tahoma" w:hAnsi="Tahoma" w:cs="Tahoma"/>
          <w:color w:val="004990"/>
          <w:sz w:val="22"/>
          <w:szCs w:val="22"/>
        </w:rPr>
        <w:t xml:space="preserve"> de </w:t>
      </w:r>
      <w:r w:rsidR="00FF60AC" w:rsidRPr="009E4C40">
        <w:rPr>
          <w:rFonts w:ascii="Tahoma" w:hAnsi="Tahoma" w:cs="Tahoma"/>
          <w:color w:val="004990"/>
          <w:sz w:val="22"/>
          <w:szCs w:val="22"/>
        </w:rPr>
        <w:t>jul</w:t>
      </w:r>
      <w:r w:rsidR="001E5779" w:rsidRPr="009E4C40">
        <w:rPr>
          <w:rFonts w:ascii="Tahoma" w:hAnsi="Tahoma" w:cs="Tahoma"/>
          <w:color w:val="004990"/>
          <w:sz w:val="22"/>
          <w:szCs w:val="22"/>
        </w:rPr>
        <w:t>i</w:t>
      </w:r>
      <w:r w:rsidR="00227E45" w:rsidRPr="009E4C40">
        <w:rPr>
          <w:rFonts w:ascii="Tahoma" w:hAnsi="Tahoma" w:cs="Tahoma"/>
          <w:color w:val="004990"/>
          <w:sz w:val="22"/>
          <w:szCs w:val="22"/>
        </w:rPr>
        <w:t>o de 2015</w:t>
      </w:r>
      <w:r w:rsidR="00835C63" w:rsidRPr="009E4C40">
        <w:rPr>
          <w:rFonts w:ascii="Tahoma" w:hAnsi="Tahoma" w:cs="Tahoma"/>
          <w:color w:val="004990"/>
          <w:sz w:val="22"/>
          <w:szCs w:val="22"/>
        </w:rPr>
        <w:t>,</w:t>
      </w:r>
      <w:r w:rsidR="00835C63" w:rsidRPr="00984C8B">
        <w:rPr>
          <w:rFonts w:ascii="Tahoma" w:hAnsi="Tahoma" w:cs="Tahoma"/>
          <w:color w:val="004990"/>
          <w:sz w:val="22"/>
          <w:szCs w:val="22"/>
        </w:rPr>
        <w:t xml:space="preserve"> </w:t>
      </w:r>
      <w:proofErr w:type="spellStart"/>
      <w:r w:rsidR="00835C63" w:rsidRPr="00984C8B">
        <w:rPr>
          <w:rFonts w:ascii="Tahoma" w:hAnsi="Tahoma" w:cs="Tahoma"/>
          <w:color w:val="004990"/>
          <w:sz w:val="22"/>
          <w:szCs w:val="22"/>
        </w:rPr>
        <w:t>hrs</w:t>
      </w:r>
      <w:proofErr w:type="spellEnd"/>
      <w:r w:rsidR="00835C63" w:rsidRPr="00984C8B">
        <w:rPr>
          <w:rFonts w:ascii="Tahoma" w:hAnsi="Tahoma" w:cs="Tahoma"/>
          <w:color w:val="004990"/>
          <w:sz w:val="22"/>
          <w:szCs w:val="22"/>
        </w:rPr>
        <w:t>. 1</w:t>
      </w:r>
      <w:r w:rsidR="009E4C40">
        <w:rPr>
          <w:rFonts w:ascii="Tahoma" w:hAnsi="Tahoma" w:cs="Tahoma"/>
          <w:color w:val="004990"/>
          <w:sz w:val="22"/>
          <w:szCs w:val="22"/>
        </w:rPr>
        <w:t>6</w:t>
      </w:r>
      <w:r w:rsidRPr="00984C8B">
        <w:rPr>
          <w:rFonts w:ascii="Tahoma" w:hAnsi="Tahoma" w:cs="Tahoma"/>
          <w:color w:val="004990"/>
          <w:sz w:val="22"/>
          <w:szCs w:val="22"/>
        </w:rPr>
        <w:t>:00, a los correos e</w:t>
      </w:r>
      <w:r w:rsidR="001E5779">
        <w:rPr>
          <w:rFonts w:ascii="Tahoma" w:hAnsi="Tahoma" w:cs="Tahoma"/>
          <w:color w:val="004990"/>
          <w:sz w:val="22"/>
          <w:szCs w:val="22"/>
        </w:rPr>
        <w:t xml:space="preserve">lectrónicos worellana@entel.bo con copia </w:t>
      </w:r>
      <w:r w:rsidRPr="00984C8B">
        <w:rPr>
          <w:rFonts w:ascii="Tahoma" w:hAnsi="Tahoma" w:cs="Tahoma"/>
          <w:color w:val="004990"/>
          <w:sz w:val="22"/>
          <w:szCs w:val="22"/>
        </w:rPr>
        <w:t>a</w:t>
      </w:r>
      <w:r w:rsidR="00227E45">
        <w:rPr>
          <w:rFonts w:ascii="Tahoma" w:hAnsi="Tahoma" w:cs="Tahoma"/>
          <w:color w:val="004990"/>
          <w:sz w:val="22"/>
          <w:szCs w:val="22"/>
        </w:rPr>
        <w:t>coronel</w:t>
      </w:r>
      <w:r w:rsidRPr="00984C8B">
        <w:rPr>
          <w:rFonts w:ascii="Tahoma" w:hAnsi="Tahoma" w:cs="Tahoma"/>
          <w:color w:val="004990"/>
          <w:sz w:val="22"/>
          <w:szCs w:val="22"/>
        </w:rPr>
        <w:t xml:space="preserve">@entel.bo o a la dirección: Calle Federico </w:t>
      </w:r>
      <w:proofErr w:type="spellStart"/>
      <w:r w:rsidRPr="00984C8B">
        <w:rPr>
          <w:rFonts w:ascii="Tahoma" w:hAnsi="Tahoma" w:cs="Tahoma"/>
          <w:color w:val="004990"/>
          <w:sz w:val="22"/>
          <w:szCs w:val="22"/>
        </w:rPr>
        <w:t>Zuazo</w:t>
      </w:r>
      <w:proofErr w:type="spellEnd"/>
      <w:r w:rsidRPr="00984C8B">
        <w:rPr>
          <w:rFonts w:ascii="Tahoma" w:hAnsi="Tahoma" w:cs="Tahoma"/>
          <w:color w:val="004990"/>
          <w:sz w:val="22"/>
          <w:szCs w:val="22"/>
        </w:rPr>
        <w:t>, Edificio Tower de ENTEL N° 1771 Piso 6, Subgerencia de Adquisiciones. (Si corresponde)</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w:t>
      </w:r>
      <w:r w:rsidR="000B0404">
        <w:rPr>
          <w:rFonts w:ascii="Tahoma" w:hAnsi="Tahoma" w:cs="Tahoma"/>
          <w:color w:val="004990"/>
          <w:sz w:val="22"/>
          <w:szCs w:val="22"/>
        </w:rPr>
        <w:t xml:space="preserve">Términos Básicos de </w:t>
      </w:r>
      <w:r w:rsidR="00657231">
        <w:rPr>
          <w:rFonts w:ascii="Tahoma" w:hAnsi="Tahoma" w:cs="Tahoma"/>
          <w:color w:val="004990"/>
          <w:sz w:val="22"/>
          <w:szCs w:val="22"/>
        </w:rPr>
        <w:t>Contratación</w:t>
      </w:r>
      <w:r w:rsidRPr="00984C8B">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E4C40" w:rsidRDefault="00177E94" w:rsidP="008F47DC">
            <w:pPr>
              <w:outlineLvl w:val="2"/>
              <w:rPr>
                <w:rFonts w:ascii="Tahoma" w:hAnsi="Tahoma" w:cs="Tahoma"/>
                <w:color w:val="004990"/>
              </w:rPr>
            </w:pPr>
            <w:r w:rsidRPr="009E4C40">
              <w:rPr>
                <w:rFonts w:ascii="Tahoma" w:hAnsi="Tahoma" w:cs="Tahoma"/>
                <w:color w:val="004990"/>
                <w:sz w:val="22"/>
              </w:rPr>
              <w:t>J</w:t>
            </w:r>
            <w:r w:rsidR="00FF60AC" w:rsidRPr="009E4C40">
              <w:rPr>
                <w:rFonts w:ascii="Tahoma" w:hAnsi="Tahoma" w:cs="Tahoma"/>
                <w:color w:val="004990"/>
                <w:sz w:val="22"/>
              </w:rPr>
              <w:t xml:space="preserve">ulio </w:t>
            </w:r>
            <w:r w:rsidR="008F47DC" w:rsidRPr="009E4C40">
              <w:rPr>
                <w:rFonts w:ascii="Tahoma" w:hAnsi="Tahoma" w:cs="Tahoma"/>
                <w:color w:val="004990"/>
                <w:sz w:val="22"/>
              </w:rPr>
              <w:t>21</w:t>
            </w:r>
            <w:r w:rsidR="006D5BCF" w:rsidRPr="009E4C40">
              <w:rPr>
                <w:rFonts w:ascii="Tahoma" w:hAnsi="Tahoma" w:cs="Tahoma"/>
                <w:color w:val="004990"/>
                <w:sz w:val="22"/>
              </w:rPr>
              <w:t xml:space="preserve"> de 201</w:t>
            </w:r>
            <w:r w:rsidR="00227E45" w:rsidRPr="009E4C40">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657231" w:rsidRDefault="002F2DA5" w:rsidP="006D5BCF">
            <w:pPr>
              <w:outlineLvl w:val="2"/>
              <w:rPr>
                <w:rFonts w:ascii="Tahoma" w:hAnsi="Tahoma" w:cs="Tahoma"/>
                <w:color w:val="004990"/>
                <w:highlight w:val="yellow"/>
              </w:rPr>
            </w:pPr>
            <w:r w:rsidRPr="009E4C40">
              <w:rPr>
                <w:rFonts w:ascii="Tahoma" w:hAnsi="Tahoma" w:cs="Tahoma"/>
                <w:color w:val="004990"/>
                <w:sz w:val="22"/>
              </w:rPr>
              <w:t>15:00</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 xml:space="preserve">ENTEL S.A., Edificio Tower, Calle Federico </w:t>
            </w:r>
            <w:proofErr w:type="spellStart"/>
            <w:r w:rsidRPr="00984C8B">
              <w:rPr>
                <w:rFonts w:ascii="Tahoma" w:hAnsi="Tahoma" w:cs="Tahoma"/>
                <w:color w:val="004990"/>
                <w:sz w:val="22"/>
              </w:rPr>
              <w:t>Zuazo</w:t>
            </w:r>
            <w:proofErr w:type="spellEnd"/>
            <w:r w:rsidRPr="00984C8B">
              <w:rPr>
                <w:rFonts w:ascii="Tahoma" w:hAnsi="Tahoma" w:cs="Tahoma"/>
                <w:color w:val="004990"/>
                <w:sz w:val="22"/>
              </w:rPr>
              <w:t xml:space="preserve">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p w:rsidR="000B0404" w:rsidRPr="00984C8B" w:rsidRDefault="000B0404"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E4C40" w:rsidRDefault="002F2DA5" w:rsidP="008F47DC">
            <w:pPr>
              <w:ind w:left="1276" w:hanging="1276"/>
              <w:jc w:val="both"/>
              <w:rPr>
                <w:rFonts w:ascii="Tahoma" w:hAnsi="Tahoma" w:cs="Tahoma"/>
                <w:color w:val="004990"/>
                <w:sz w:val="22"/>
                <w:szCs w:val="22"/>
              </w:rPr>
            </w:pPr>
            <w:r w:rsidRPr="009E4C40">
              <w:rPr>
                <w:rFonts w:ascii="Tahoma" w:hAnsi="Tahoma" w:cs="Tahoma"/>
                <w:color w:val="004990"/>
                <w:sz w:val="22"/>
                <w:szCs w:val="22"/>
              </w:rPr>
              <w:t>Jul</w:t>
            </w:r>
            <w:r w:rsidR="00177E94" w:rsidRPr="009E4C40">
              <w:rPr>
                <w:rFonts w:ascii="Tahoma" w:hAnsi="Tahoma" w:cs="Tahoma"/>
                <w:color w:val="004990"/>
                <w:sz w:val="22"/>
                <w:szCs w:val="22"/>
              </w:rPr>
              <w:t xml:space="preserve">io </w:t>
            </w:r>
            <w:r w:rsidR="00CA3D9A" w:rsidRPr="009E4C40">
              <w:rPr>
                <w:rFonts w:ascii="Tahoma" w:hAnsi="Tahoma" w:cs="Tahoma"/>
                <w:color w:val="004990"/>
                <w:sz w:val="22"/>
                <w:szCs w:val="22"/>
              </w:rPr>
              <w:t>2</w:t>
            </w:r>
            <w:r w:rsidR="00F44052" w:rsidRPr="009E4C40">
              <w:rPr>
                <w:rFonts w:ascii="Tahoma" w:hAnsi="Tahoma" w:cs="Tahoma"/>
                <w:color w:val="004990"/>
                <w:sz w:val="22"/>
                <w:szCs w:val="22"/>
              </w:rPr>
              <w:t>9</w:t>
            </w:r>
            <w:r w:rsidR="00227E45" w:rsidRPr="009E4C40">
              <w:rPr>
                <w:rFonts w:ascii="Tahoma" w:hAnsi="Tahoma" w:cs="Tahoma"/>
                <w:color w:val="004990"/>
                <w:sz w:val="22"/>
                <w:szCs w:val="22"/>
              </w:rPr>
              <w:t xml:space="preserve"> 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657231" w:rsidRDefault="00227E45" w:rsidP="006D5BCF">
            <w:pPr>
              <w:ind w:left="1276" w:hanging="1276"/>
              <w:jc w:val="both"/>
              <w:rPr>
                <w:rFonts w:ascii="Tahoma" w:hAnsi="Tahoma" w:cs="Tahoma"/>
                <w:color w:val="004990"/>
                <w:sz w:val="22"/>
                <w:szCs w:val="22"/>
                <w:highlight w:val="yellow"/>
              </w:rPr>
            </w:pPr>
            <w:r w:rsidRPr="009E4C40">
              <w:rPr>
                <w:rFonts w:ascii="Tahoma" w:hAnsi="Tahoma" w:cs="Tahoma"/>
                <w:color w:val="004990"/>
                <w:sz w:val="22"/>
                <w:szCs w:val="22"/>
              </w:rPr>
              <w:t>15:00</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B0404" w:rsidRPr="00984C8B" w:rsidRDefault="000B0404"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CA3D9A">
              <w:rPr>
                <w:rFonts w:ascii="Tahoma" w:hAnsi="Tahoma" w:cs="Tahoma"/>
                <w:color w:val="004990"/>
                <w:sz w:val="22"/>
                <w:szCs w:val="22"/>
              </w:rPr>
              <w:t>055</w:t>
            </w:r>
            <w:r w:rsidRPr="005B409A">
              <w:rPr>
                <w:rFonts w:ascii="Tahoma" w:hAnsi="Tahoma" w:cs="Tahoma"/>
                <w:color w:val="004990"/>
                <w:sz w:val="22"/>
                <w:szCs w:val="22"/>
              </w:rPr>
              <w:t>/2015</w:t>
            </w:r>
          </w:p>
          <w:p w:rsidR="005B409A" w:rsidRDefault="005B409A" w:rsidP="002F2DA5">
            <w:pPr>
              <w:ind w:left="133"/>
              <w:jc w:val="center"/>
              <w:rPr>
                <w:rFonts w:ascii="Tahoma" w:hAnsi="Tahoma" w:cs="Tahoma"/>
                <w:color w:val="004990"/>
                <w:sz w:val="22"/>
                <w:szCs w:val="22"/>
              </w:rPr>
            </w:pPr>
            <w:r w:rsidRPr="005B409A">
              <w:rPr>
                <w:rFonts w:ascii="Tahoma" w:hAnsi="Tahoma" w:cs="Tahoma"/>
                <w:color w:val="004990"/>
                <w:sz w:val="22"/>
                <w:szCs w:val="22"/>
              </w:rPr>
              <w:t>“</w:t>
            </w:r>
            <w:r w:rsidR="008F47DC" w:rsidRPr="008F47DC">
              <w:rPr>
                <w:rFonts w:ascii="Tahoma" w:hAnsi="Tahoma" w:cs="Tahoma"/>
                <w:color w:val="004990"/>
                <w:sz w:val="22"/>
                <w:szCs w:val="22"/>
              </w:rPr>
              <w:t>ADQUISICIÓN DE UN SISTEMA INTEGRAL DE APROVISIONAMIENTO , INVENTARIO DE RED Y GIS PARA LA PLATAFORMA FTTX</w:t>
            </w:r>
            <w:r w:rsidR="00CA3D9A">
              <w:rPr>
                <w:rFonts w:ascii="Tahoma" w:hAnsi="Tahoma" w:cs="Tahoma"/>
                <w:color w:val="004990"/>
                <w:sz w:val="22"/>
                <w:szCs w:val="22"/>
              </w:rPr>
              <w: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2F2DA5" w:rsidP="00CA3D9A">
            <w:pPr>
              <w:rPr>
                <w:rFonts w:ascii="Tahoma" w:hAnsi="Tahoma" w:cs="Tahoma"/>
                <w:color w:val="004990"/>
                <w:sz w:val="22"/>
                <w:szCs w:val="22"/>
              </w:rPr>
            </w:pPr>
            <w:r>
              <w:rPr>
                <w:rFonts w:ascii="Tahoma" w:hAnsi="Tahoma" w:cs="Tahoma"/>
                <w:color w:val="004990"/>
                <w:sz w:val="22"/>
                <w:szCs w:val="22"/>
              </w:rPr>
              <w:t>Jul</w:t>
            </w:r>
            <w:r w:rsidR="00474BAE">
              <w:rPr>
                <w:rFonts w:ascii="Tahoma" w:hAnsi="Tahoma" w:cs="Tahoma"/>
                <w:color w:val="004990"/>
                <w:sz w:val="22"/>
                <w:szCs w:val="22"/>
              </w:rPr>
              <w:t xml:space="preserve">io </w:t>
            </w:r>
            <w:r w:rsidR="009E4C40">
              <w:rPr>
                <w:rFonts w:ascii="Tahoma" w:hAnsi="Tahoma" w:cs="Tahoma"/>
                <w:color w:val="004990"/>
                <w:sz w:val="22"/>
                <w:szCs w:val="22"/>
              </w:rPr>
              <w:t>29</w:t>
            </w:r>
            <w:r w:rsidR="001C6FA6" w:rsidRPr="001C6FA6">
              <w:rPr>
                <w:rFonts w:ascii="Tahoma" w:hAnsi="Tahoma" w:cs="Tahoma"/>
                <w:color w:val="004990"/>
                <w:sz w:val="22"/>
                <w:szCs w:val="22"/>
              </w:rPr>
              <w:t xml:space="preserve"> 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1C6FA6" w:rsidP="00474BAE">
            <w:pPr>
              <w:rPr>
                <w:rFonts w:ascii="Tahoma" w:hAnsi="Tahoma" w:cs="Tahoma"/>
                <w:color w:val="004990"/>
                <w:sz w:val="22"/>
                <w:szCs w:val="22"/>
              </w:rPr>
            </w:pPr>
            <w:r>
              <w:rPr>
                <w:rFonts w:ascii="Tahoma" w:hAnsi="Tahoma" w:cs="Tahoma"/>
                <w:color w:val="004990"/>
                <w:sz w:val="22"/>
                <w:szCs w:val="22"/>
              </w:rPr>
              <w:t>15:3</w:t>
            </w:r>
            <w:r w:rsidRPr="001C6FA6">
              <w:rPr>
                <w:rFonts w:ascii="Tahoma" w:hAnsi="Tahoma" w:cs="Tahoma"/>
                <w:color w:val="004990"/>
                <w:sz w:val="22"/>
                <w:szCs w:val="22"/>
              </w:rPr>
              <w:t>0</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9E4C40" w:rsidP="009E4C4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E4C40">
        <w:rPr>
          <w:rFonts w:ascii="Tahoma" w:hAnsi="Tahoma" w:cs="Tahoma"/>
          <w:color w:val="004990"/>
          <w:sz w:val="22"/>
          <w:szCs w:val="22"/>
          <w:lang w:bidi="en-US"/>
        </w:rPr>
        <w:t xml:space="preserve">Fotocopia simple </w:t>
      </w:r>
      <w:r>
        <w:rPr>
          <w:rFonts w:ascii="Tahoma" w:hAnsi="Tahoma" w:cs="Tahoma"/>
          <w:color w:val="004990"/>
          <w:sz w:val="22"/>
          <w:szCs w:val="22"/>
          <w:lang w:bidi="en-US"/>
        </w:rPr>
        <w:t xml:space="preserve">de </w:t>
      </w:r>
      <w:r w:rsidR="009D0AEC">
        <w:rPr>
          <w:rFonts w:ascii="Tahoma" w:hAnsi="Tahoma" w:cs="Tahoma"/>
          <w:color w:val="004990"/>
          <w:sz w:val="22"/>
          <w:szCs w:val="22"/>
          <w:lang w:bidi="en-US"/>
        </w:rPr>
        <w:t>C</w:t>
      </w:r>
      <w:r w:rsidR="005D3228">
        <w:rPr>
          <w:rFonts w:ascii="Tahoma" w:hAnsi="Tahoma" w:cs="Tahoma"/>
          <w:color w:val="004990"/>
          <w:sz w:val="22"/>
          <w:szCs w:val="22"/>
          <w:lang w:bidi="en-US"/>
        </w:rPr>
        <w:t>ertificación E</w:t>
      </w:r>
      <w:r w:rsidR="007E25F5" w:rsidRPr="007E25F5">
        <w:rPr>
          <w:rFonts w:ascii="Tahoma" w:hAnsi="Tahoma" w:cs="Tahoma"/>
          <w:color w:val="004990"/>
          <w:sz w:val="22"/>
          <w:szCs w:val="22"/>
          <w:lang w:bidi="en-US"/>
        </w:rPr>
        <w:t>lectrónica del Número de Identificación Tributaria (N.I.T.) vigente y actual</w:t>
      </w:r>
      <w:r w:rsidR="00647053" w:rsidRPr="00C328F5">
        <w:rPr>
          <w:rFonts w:ascii="Tahoma" w:hAnsi="Tahoma" w:cs="Tahoma"/>
          <w:color w:val="004990"/>
          <w:sz w:val="22"/>
          <w:szCs w:val="22"/>
          <w:lang w:bidi="en-US"/>
        </w:rPr>
        <w:t>.</w:t>
      </w:r>
      <w:r w:rsidR="002F2DA5">
        <w:rPr>
          <w:rFonts w:ascii="Tahoma" w:hAnsi="Tahoma" w:cs="Tahoma"/>
          <w:color w:val="004990"/>
          <w:sz w:val="22"/>
          <w:szCs w:val="22"/>
          <w:lang w:bidi="en-US"/>
        </w:rPr>
        <w:t xml:space="preserve"> (</w:t>
      </w:r>
      <w:r w:rsidR="00875878">
        <w:rPr>
          <w:rFonts w:ascii="Tahoma" w:hAnsi="Tahoma" w:cs="Tahoma"/>
          <w:i/>
          <w:color w:val="004990"/>
          <w:sz w:val="22"/>
          <w:szCs w:val="22"/>
          <w:lang w:bidi="en-US"/>
        </w:rPr>
        <w:t>O</w:t>
      </w:r>
      <w:r w:rsidR="002F2DA5" w:rsidRPr="002F2DA5">
        <w:rPr>
          <w:rFonts w:ascii="Tahoma" w:hAnsi="Tahoma" w:cs="Tahoma"/>
          <w:i/>
          <w:color w:val="004990"/>
          <w:sz w:val="22"/>
          <w:szCs w:val="22"/>
          <w:lang w:bidi="en-US"/>
        </w:rPr>
        <w:t xml:space="preserve">btenida a través del portal de </w:t>
      </w:r>
      <w:r>
        <w:rPr>
          <w:rFonts w:ascii="Tahoma" w:hAnsi="Tahoma" w:cs="Tahoma"/>
          <w:i/>
          <w:color w:val="004990"/>
          <w:sz w:val="22"/>
          <w:szCs w:val="22"/>
          <w:lang w:bidi="en-US"/>
        </w:rPr>
        <w:t>Servicio d</w:t>
      </w:r>
      <w:r w:rsidRPr="002F2DA5">
        <w:rPr>
          <w:rFonts w:ascii="Tahoma" w:hAnsi="Tahoma" w:cs="Tahoma"/>
          <w:i/>
          <w:color w:val="004990"/>
          <w:sz w:val="22"/>
          <w:szCs w:val="22"/>
          <w:lang w:bidi="en-US"/>
        </w:rPr>
        <w:t>e Impuestos Nacionales</w:t>
      </w:r>
      <w:r w:rsidR="002F2DA5">
        <w:rPr>
          <w:rFonts w:ascii="Tahoma" w:hAnsi="Tahoma" w:cs="Tahoma"/>
          <w:color w:val="004990"/>
          <w:sz w:val="22"/>
          <w:szCs w:val="22"/>
          <w:lang w:bidi="en-US"/>
        </w:rPr>
        <w:t>)</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D35960" w:rsidRPr="00D35960" w:rsidRDefault="00D35960" w:rsidP="00D3596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lastRenderedPageBreak/>
        <w:t xml:space="preserve">Garantía de Seriedad de Propuesta, misma que puede ser Boleta Bancaria </w:t>
      </w:r>
      <w:proofErr w:type="spellStart"/>
      <w:r w:rsidRPr="00D35960">
        <w:rPr>
          <w:rFonts w:ascii="Tahoma" w:hAnsi="Tahoma" w:cs="Tahoma"/>
          <w:color w:val="004990"/>
          <w:sz w:val="22"/>
          <w:szCs w:val="22"/>
          <w:lang w:bidi="en-US"/>
        </w:rPr>
        <w:t>ó</w:t>
      </w:r>
      <w:proofErr w:type="spellEnd"/>
      <w:r w:rsidRPr="00D35960">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 por el valor de </w:t>
      </w:r>
      <w:r w:rsidR="00875878" w:rsidRPr="00DE731B">
        <w:rPr>
          <w:rFonts w:ascii="Tahoma" w:hAnsi="Tahoma" w:cs="Tahoma"/>
          <w:color w:val="004990"/>
          <w:sz w:val="22"/>
          <w:szCs w:val="22"/>
          <w:lang w:bidi="en-US"/>
        </w:rPr>
        <w:t>Bs</w:t>
      </w:r>
      <w:r w:rsidRPr="00DE731B">
        <w:rPr>
          <w:rFonts w:ascii="Tahoma" w:hAnsi="Tahoma" w:cs="Tahoma"/>
          <w:color w:val="004990"/>
          <w:sz w:val="22"/>
          <w:szCs w:val="22"/>
          <w:lang w:bidi="en-US"/>
        </w:rPr>
        <w:t xml:space="preserve">. </w:t>
      </w:r>
      <w:r w:rsidR="00875878" w:rsidRPr="00DE731B">
        <w:rPr>
          <w:rFonts w:ascii="Tahoma" w:hAnsi="Tahoma" w:cs="Tahoma"/>
          <w:color w:val="004990"/>
          <w:sz w:val="22"/>
          <w:szCs w:val="22"/>
          <w:lang w:bidi="en-US"/>
        </w:rPr>
        <w:t>1</w:t>
      </w:r>
      <w:r w:rsidR="00DE731B" w:rsidRPr="00DE731B">
        <w:rPr>
          <w:rFonts w:ascii="Tahoma" w:hAnsi="Tahoma" w:cs="Tahoma"/>
          <w:color w:val="004990"/>
          <w:sz w:val="22"/>
          <w:szCs w:val="22"/>
          <w:lang w:bidi="en-US"/>
        </w:rPr>
        <w:t>04</w:t>
      </w:r>
      <w:r w:rsidRPr="00DE731B">
        <w:rPr>
          <w:rFonts w:ascii="Tahoma" w:hAnsi="Tahoma" w:cs="Tahoma"/>
          <w:color w:val="004990"/>
          <w:sz w:val="22"/>
          <w:szCs w:val="22"/>
          <w:lang w:bidi="en-US"/>
        </w:rPr>
        <w:t>.</w:t>
      </w:r>
      <w:r w:rsidR="00DE731B" w:rsidRPr="00DE731B">
        <w:rPr>
          <w:rFonts w:ascii="Tahoma" w:hAnsi="Tahoma" w:cs="Tahoma"/>
          <w:color w:val="004990"/>
          <w:sz w:val="22"/>
          <w:szCs w:val="22"/>
          <w:lang w:bidi="en-US"/>
        </w:rPr>
        <w:t>4</w:t>
      </w:r>
      <w:r w:rsidRPr="00DE731B">
        <w:rPr>
          <w:rFonts w:ascii="Tahoma" w:hAnsi="Tahoma" w:cs="Tahoma"/>
          <w:color w:val="004990"/>
          <w:sz w:val="22"/>
          <w:szCs w:val="22"/>
          <w:lang w:bidi="en-US"/>
        </w:rPr>
        <w:t>00,00 (</w:t>
      </w:r>
      <w:r w:rsidR="00875878" w:rsidRPr="00DE731B">
        <w:rPr>
          <w:rFonts w:ascii="Tahoma" w:hAnsi="Tahoma" w:cs="Tahoma"/>
          <w:color w:val="004990"/>
          <w:sz w:val="22"/>
          <w:szCs w:val="22"/>
          <w:lang w:bidi="en-US"/>
        </w:rPr>
        <w:t xml:space="preserve">Ciento </w:t>
      </w:r>
      <w:r w:rsidR="00DE731B" w:rsidRPr="00DE731B">
        <w:rPr>
          <w:rFonts w:ascii="Tahoma" w:hAnsi="Tahoma" w:cs="Tahoma"/>
          <w:color w:val="004990"/>
          <w:sz w:val="22"/>
          <w:szCs w:val="22"/>
          <w:lang w:bidi="en-US"/>
        </w:rPr>
        <w:t xml:space="preserve">Cuatro </w:t>
      </w:r>
      <w:r w:rsidR="00875878" w:rsidRPr="00DE731B">
        <w:rPr>
          <w:rFonts w:ascii="Tahoma" w:hAnsi="Tahoma" w:cs="Tahoma"/>
          <w:color w:val="004990"/>
          <w:sz w:val="22"/>
          <w:szCs w:val="22"/>
          <w:lang w:bidi="en-US"/>
        </w:rPr>
        <w:t xml:space="preserve">Mil </w:t>
      </w:r>
      <w:r w:rsidR="00DE731B" w:rsidRPr="00DE731B">
        <w:rPr>
          <w:rFonts w:ascii="Tahoma" w:hAnsi="Tahoma" w:cs="Tahoma"/>
          <w:color w:val="004990"/>
          <w:sz w:val="22"/>
          <w:szCs w:val="22"/>
          <w:lang w:bidi="en-US"/>
        </w:rPr>
        <w:t>cuatro</w:t>
      </w:r>
      <w:r w:rsidR="00875878" w:rsidRPr="00DE731B">
        <w:rPr>
          <w:rFonts w:ascii="Tahoma" w:hAnsi="Tahoma" w:cs="Tahoma"/>
          <w:color w:val="004990"/>
          <w:sz w:val="22"/>
          <w:szCs w:val="22"/>
          <w:lang w:bidi="en-US"/>
        </w:rPr>
        <w:t xml:space="preserve">cientos </w:t>
      </w:r>
      <w:r w:rsidR="00642E2A" w:rsidRPr="00DE731B">
        <w:rPr>
          <w:rFonts w:ascii="Tahoma" w:hAnsi="Tahoma" w:cs="Tahoma"/>
          <w:color w:val="004990"/>
          <w:sz w:val="22"/>
          <w:szCs w:val="22"/>
          <w:lang w:bidi="en-US"/>
        </w:rPr>
        <w:t>00/100</w:t>
      </w:r>
      <w:r w:rsidR="00875878" w:rsidRPr="00DE731B">
        <w:rPr>
          <w:rFonts w:ascii="Tahoma" w:hAnsi="Tahoma" w:cs="Tahoma"/>
          <w:color w:val="004990"/>
          <w:sz w:val="22"/>
          <w:szCs w:val="22"/>
          <w:lang w:bidi="en-US"/>
        </w:rPr>
        <w:t xml:space="preserve"> Bolivianos)</w:t>
      </w:r>
      <w:r w:rsidR="00642E2A" w:rsidRPr="00D35960">
        <w:rPr>
          <w:rFonts w:ascii="Tahoma" w:hAnsi="Tahoma" w:cs="Tahoma"/>
          <w:color w:val="004990"/>
          <w:sz w:val="22"/>
          <w:szCs w:val="22"/>
          <w:lang w:bidi="en-US"/>
        </w:rPr>
        <w:t xml:space="preserve"> </w:t>
      </w:r>
      <w:r w:rsidRPr="00D35960">
        <w:rPr>
          <w:rFonts w:ascii="Tahoma" w:hAnsi="Tahoma" w:cs="Tahoma"/>
          <w:color w:val="004990"/>
          <w:sz w:val="22"/>
          <w:szCs w:val="22"/>
          <w:lang w:bidi="en-US"/>
        </w:rPr>
        <w:t xml:space="preserve">o su equivalente en </w:t>
      </w:r>
      <w:r w:rsidR="00875878">
        <w:rPr>
          <w:rFonts w:ascii="Tahoma" w:hAnsi="Tahoma" w:cs="Tahoma"/>
          <w:color w:val="004990"/>
          <w:sz w:val="22"/>
          <w:szCs w:val="22"/>
          <w:lang w:bidi="en-US"/>
        </w:rPr>
        <w:t xml:space="preserve">Dólares </w:t>
      </w:r>
      <w:r w:rsidR="00875878" w:rsidRPr="00D35960">
        <w:rPr>
          <w:rFonts w:ascii="Tahoma" w:hAnsi="Tahoma" w:cs="Tahoma"/>
          <w:color w:val="004990"/>
          <w:sz w:val="22"/>
          <w:szCs w:val="22"/>
          <w:lang w:bidi="en-US"/>
        </w:rPr>
        <w:t>Americanos</w:t>
      </w:r>
      <w:r w:rsidRPr="00D35960">
        <w:rPr>
          <w:rFonts w:ascii="Tahoma" w:hAnsi="Tahoma" w:cs="Tahoma"/>
          <w:color w:val="004990"/>
          <w:sz w:val="22"/>
          <w:szCs w:val="22"/>
          <w:lang w:bidi="en-US"/>
        </w:rPr>
        <w:t xml:space="preserve">. </w:t>
      </w:r>
      <w:r w:rsidR="00642E2A" w:rsidRPr="00D35960">
        <w:rPr>
          <w:rFonts w:ascii="Tahoma" w:hAnsi="Tahoma" w:cs="Tahoma"/>
          <w:color w:val="004990"/>
          <w:sz w:val="22"/>
          <w:szCs w:val="22"/>
          <w:lang w:bidi="en-US"/>
        </w:rPr>
        <w:t>Al</w:t>
      </w:r>
      <w:r w:rsidRPr="00D35960">
        <w:rPr>
          <w:rFonts w:ascii="Tahoma" w:hAnsi="Tahoma" w:cs="Tahoma"/>
          <w:color w:val="004990"/>
          <w:sz w:val="22"/>
          <w:szCs w:val="22"/>
          <w:lang w:bidi="en-US"/>
        </w:rPr>
        <w:t xml:space="preserve"> tipo de cambio vigente a la fecha de emisión, establecida por el Banco Central de Bolivia (BCB)</w:t>
      </w: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875878" w:rsidRPr="00B60265" w:rsidRDefault="00875878" w:rsidP="00B60265">
      <w:pPr>
        <w:pStyle w:val="ww-textoindependiente2"/>
        <w:spacing w:before="120" w:line="240" w:lineRule="auto"/>
        <w:ind w:left="1134"/>
        <w:rPr>
          <w:rFonts w:ascii="Tahoma" w:hAnsi="Tahoma" w:cs="Tahoma"/>
          <w:color w:val="004990"/>
          <w:sz w:val="22"/>
          <w:szCs w:val="22"/>
          <w:lang w:val="es-ES"/>
        </w:rPr>
      </w:pPr>
    </w:p>
    <w:p w:rsidR="005A3831" w:rsidRPr="006B769C" w:rsidRDefault="0024789B" w:rsidP="001226E1">
      <w:pPr>
        <w:pStyle w:val="Prrafodelista"/>
        <w:numPr>
          <w:ilvl w:val="1"/>
          <w:numId w:val="31"/>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sidRPr="00DE731B">
        <w:rPr>
          <w:rFonts w:ascii="Tahoma" w:hAnsi="Tahoma" w:cs="Tahoma"/>
          <w:color w:val="365F91"/>
          <w:sz w:val="22"/>
          <w:szCs w:val="22"/>
        </w:rPr>
        <w:t>oferta o solución distinta a la requerida por ENTEL S.A</w:t>
      </w:r>
      <w:r w:rsidR="006B769C">
        <w:rPr>
          <w:rFonts w:ascii="Tahoma" w:hAnsi="Tahoma" w:cs="Tahoma"/>
          <w:color w:val="004990"/>
          <w:sz w:val="22"/>
          <w:szCs w:val="22"/>
        </w:rPr>
        <w:t>.</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1226E1">
      <w:pPr>
        <w:numPr>
          <w:ilvl w:val="1"/>
          <w:numId w:val="31"/>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DE731B" w:rsidRDefault="005A3831" w:rsidP="00CA780E">
      <w:pPr>
        <w:tabs>
          <w:tab w:val="left" w:pos="1134"/>
        </w:tabs>
        <w:ind w:left="1146"/>
        <w:jc w:val="both"/>
        <w:outlineLvl w:val="2"/>
        <w:rPr>
          <w:rFonts w:ascii="Tahoma" w:hAnsi="Tahoma" w:cs="Tahoma"/>
          <w:b/>
          <w:color w:val="365F91"/>
          <w:sz w:val="22"/>
          <w:szCs w:val="22"/>
        </w:rPr>
      </w:pPr>
      <w:r w:rsidRPr="00DE731B">
        <w:rPr>
          <w:rFonts w:ascii="Tahoma" w:hAnsi="Tahoma" w:cs="Tahoma"/>
          <w:b/>
          <w:color w:val="365F91"/>
          <w:sz w:val="22"/>
          <w:szCs w:val="22"/>
        </w:rPr>
        <w:t>No debe hacer referencia a más de una propuesta económica o presentar opciones económicas, el mismo dará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1226E1">
      <w:pPr>
        <w:pStyle w:val="Prrafodelista"/>
        <w:numPr>
          <w:ilvl w:val="0"/>
          <w:numId w:val="21"/>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Default="00DE731B" w:rsidP="00DD0943">
      <w:pPr>
        <w:pStyle w:val="ww-textoindependiente2"/>
        <w:spacing w:line="240" w:lineRule="auto"/>
        <w:ind w:left="567"/>
        <w:rPr>
          <w:rFonts w:ascii="Tahoma" w:hAnsi="Tahoma" w:cs="Tahoma"/>
          <w:color w:val="004990"/>
          <w:sz w:val="22"/>
          <w:szCs w:val="22"/>
          <w:lang w:val="es-ES"/>
        </w:rPr>
      </w:pPr>
    </w:p>
    <w:p w:rsidR="00DE731B" w:rsidRPr="00474BAE" w:rsidRDefault="00DE731B" w:rsidP="00DD0943">
      <w:pPr>
        <w:pStyle w:val="ww-textoindependiente2"/>
        <w:spacing w:line="240" w:lineRule="auto"/>
        <w:ind w:left="567"/>
        <w:rPr>
          <w:rFonts w:ascii="Tahoma" w:hAnsi="Tahoma" w:cs="Tahoma"/>
          <w:color w:val="004990"/>
          <w:sz w:val="22"/>
          <w:szCs w:val="22"/>
          <w:lang w:val="es-ES"/>
        </w:rPr>
      </w:pP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Evaluación y Calificación de las Ofertas (Sesión reservada)</w:t>
      </w:r>
    </w:p>
    <w:p w:rsidR="002018E0"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018E0" w:rsidRPr="00984C8B" w:rsidRDefault="002018E0" w:rsidP="002018E0">
      <w:pPr>
        <w:pStyle w:val="ww-textoindependiente2"/>
        <w:spacing w:before="120" w:line="240" w:lineRule="auto"/>
        <w:ind w:left="567"/>
        <w:rPr>
          <w:rFonts w:ascii="Tahoma" w:hAnsi="Tahoma" w:cs="Tahoma"/>
          <w:color w:val="004990"/>
          <w:sz w:val="22"/>
          <w:szCs w:val="22"/>
          <w:lang w:val="es-ES"/>
        </w:rPr>
      </w:pPr>
      <w:r w:rsidRPr="002018E0">
        <w:rPr>
          <w:rFonts w:ascii="Tahoma" w:hAnsi="Tahoma" w:cs="Tahoma"/>
          <w:color w:val="004990"/>
          <w:sz w:val="22"/>
          <w:szCs w:val="22"/>
          <w:lang w:val="es-ES"/>
        </w:rPr>
        <w:t>La secuencia de las condiciones de evaluación es la siguiente:</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2018E0">
        <w:rPr>
          <w:rFonts w:ascii="Tahoma" w:hAnsi="Tahoma" w:cs="Tahoma"/>
          <w:color w:val="004990"/>
          <w:sz w:val="22"/>
          <w:szCs w:val="22"/>
          <w:lang w:val="es-BO"/>
        </w:rPr>
        <w:t xml:space="preserve">un </w:t>
      </w:r>
      <w:r w:rsidRPr="00984C8B">
        <w:rPr>
          <w:rFonts w:ascii="Tahoma" w:hAnsi="Tahoma" w:cs="Tahoma"/>
          <w:color w:val="004990"/>
          <w:sz w:val="22"/>
          <w:szCs w:val="22"/>
          <w:lang w:val="es-BO"/>
        </w:rPr>
        <w:t>(</w:t>
      </w:r>
      <w:r w:rsidR="002018E0">
        <w:rPr>
          <w:rFonts w:ascii="Tahoma" w:hAnsi="Tahoma" w:cs="Tahoma"/>
          <w:color w:val="004990"/>
          <w:sz w:val="22"/>
          <w:szCs w:val="22"/>
          <w:lang w:val="es-BO"/>
        </w:rPr>
        <w:t>1</w:t>
      </w:r>
      <w:r w:rsidRPr="00984C8B">
        <w:rPr>
          <w:rFonts w:ascii="Tahoma" w:hAnsi="Tahoma" w:cs="Tahoma"/>
          <w:color w:val="004990"/>
          <w:sz w:val="22"/>
          <w:szCs w:val="22"/>
          <w:lang w:val="es-BO"/>
        </w:rPr>
        <w:t>) día</w:t>
      </w:r>
      <w:r w:rsidR="002018E0">
        <w:rPr>
          <w:rFonts w:ascii="Tahoma" w:hAnsi="Tahoma" w:cs="Tahoma"/>
          <w:color w:val="004990"/>
          <w:sz w:val="22"/>
          <w:szCs w:val="22"/>
          <w:lang w:val="es-BO"/>
        </w:rPr>
        <w:t xml:space="preserve"> hábil</w:t>
      </w:r>
      <w:r w:rsidRPr="00984C8B">
        <w:rPr>
          <w:rFonts w:ascii="Tahoma" w:hAnsi="Tahoma" w:cs="Tahoma"/>
          <w:color w:val="004990"/>
          <w:sz w:val="22"/>
          <w:szCs w:val="22"/>
          <w:lang w:val="es-BO"/>
        </w:rPr>
        <w:t xml:space="preserve">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2018E0">
        <w:rPr>
          <w:rFonts w:ascii="Tahoma" w:hAnsi="Tahoma" w:cs="Tahoma"/>
          <w:color w:val="004990"/>
          <w:sz w:val="22"/>
          <w:szCs w:val="22"/>
        </w:rPr>
        <w:t xml:space="preserve"> hábiles </w:t>
      </w:r>
      <w:r w:rsidRPr="00984C8B">
        <w:rPr>
          <w:rFonts w:ascii="Tahoma" w:hAnsi="Tahoma" w:cs="Tahoma"/>
          <w:color w:val="004990"/>
          <w:sz w:val="22"/>
          <w:szCs w:val="22"/>
        </w:rPr>
        <w:t>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2018E0">
        <w:rPr>
          <w:rFonts w:ascii="Tahoma" w:hAnsi="Tahoma" w:cs="Tahoma"/>
          <w:color w:val="004990"/>
          <w:sz w:val="22"/>
          <w:szCs w:val="22"/>
        </w:rPr>
        <w:t>tres (3)</w:t>
      </w:r>
      <w:r w:rsidRPr="00984C8B">
        <w:rPr>
          <w:rFonts w:ascii="Tahoma" w:hAnsi="Tahoma" w:cs="Tahoma"/>
          <w:color w:val="004990"/>
          <w:sz w:val="22"/>
          <w:szCs w:val="22"/>
        </w:rPr>
        <w:t xml:space="preserve">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5732AD" w:rsidRPr="00612D42" w:rsidRDefault="005732AD" w:rsidP="00612D42">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035847"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035847">
        <w:rPr>
          <w:rFonts w:ascii="Tahoma" w:hAnsi="Tahoma" w:cs="Tahoma"/>
          <w:b/>
          <w:color w:val="004990"/>
          <w:sz w:val="22"/>
          <w:szCs w:val="22"/>
          <w:u w:val="single"/>
        </w:rPr>
        <w:t>Formalización (Documento de Compra):</w:t>
      </w:r>
    </w:p>
    <w:p w:rsidR="0024789B" w:rsidRPr="00984C8B" w:rsidRDefault="0024789B" w:rsidP="00A4734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w:t>
      </w:r>
      <w:r w:rsidR="00A47349" w:rsidRPr="00A47349">
        <w:t xml:space="preserve"> </w:t>
      </w:r>
      <w:r w:rsidR="00A47349" w:rsidRPr="00A47349">
        <w:rPr>
          <w:rFonts w:ascii="Tahoma" w:hAnsi="Tahoma" w:cs="Tahoma"/>
          <w:color w:val="004990"/>
          <w:sz w:val="22"/>
          <w:szCs w:val="22"/>
        </w:rPr>
        <w:t>de un contrato o un pedido</w:t>
      </w:r>
      <w:r w:rsidR="00A47349">
        <w:rPr>
          <w:rFonts w:ascii="Tahoma" w:hAnsi="Tahoma" w:cs="Tahoma"/>
          <w:color w:val="004990"/>
          <w:sz w:val="22"/>
          <w:szCs w:val="22"/>
        </w:rPr>
        <w:t xml:space="preserve"> de compra, según  corresponda</w:t>
      </w:r>
      <w:r w:rsidRPr="00984C8B">
        <w:rPr>
          <w:rFonts w:ascii="Tahoma" w:hAnsi="Tahoma" w:cs="Tahoma"/>
          <w:color w:val="004990"/>
          <w:sz w:val="22"/>
          <w:szCs w:val="22"/>
        </w:rPr>
        <w:t>, para lo cual el Contratista debe remitir a Entel S.A. la documentación detallada en el siguiente punto.</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B0404">
        <w:rPr>
          <w:rFonts w:ascii="Tahoma" w:hAnsi="Tahoma" w:cs="Tahoma"/>
          <w:color w:val="004990"/>
          <w:sz w:val="22"/>
          <w:szCs w:val="22"/>
        </w:rPr>
        <w:t xml:space="preserve">Términos Básicos de </w:t>
      </w:r>
      <w:r w:rsidR="00A47349">
        <w:rPr>
          <w:rFonts w:ascii="Tahoma" w:hAnsi="Tahoma" w:cs="Tahoma"/>
          <w:color w:val="004990"/>
          <w:sz w:val="22"/>
          <w:szCs w:val="22"/>
        </w:rPr>
        <w:t>Contratación</w:t>
      </w:r>
      <w:r w:rsidRPr="00984C8B">
        <w:rPr>
          <w:rFonts w:ascii="Tahoma" w:hAnsi="Tahoma" w:cs="Tahoma"/>
          <w:color w:val="004990"/>
          <w:sz w:val="22"/>
          <w:szCs w:val="22"/>
        </w:rPr>
        <w:t>.</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B807B1" w:rsidRPr="0033789F" w:rsidRDefault="0024789B" w:rsidP="00B807B1">
      <w:pPr>
        <w:spacing w:before="120"/>
        <w:ind w:left="1134"/>
        <w:jc w:val="both"/>
        <w:rPr>
          <w:rFonts w:ascii="Tahoma" w:hAnsi="Tahoma" w:cs="Tahoma"/>
          <w:color w:val="004990"/>
          <w:sz w:val="22"/>
          <w:szCs w:val="22"/>
          <w:lang w:val="es-BO"/>
        </w:rPr>
      </w:pPr>
      <w:r w:rsidRPr="0033789F">
        <w:rPr>
          <w:rFonts w:ascii="Tahoma" w:hAnsi="Tahoma" w:cs="Tahoma"/>
          <w:color w:val="004990"/>
          <w:sz w:val="22"/>
          <w:szCs w:val="22"/>
          <w:lang w:val="es-BO"/>
        </w:rPr>
        <w:t>La forma de pago será realizada de la siguiente forma:</w:t>
      </w:r>
    </w:p>
    <w:p w:rsidR="00B807B1" w:rsidRPr="0033789F" w:rsidRDefault="00B807B1" w:rsidP="00B807B1">
      <w:pPr>
        <w:pStyle w:val="Prrafodelista"/>
        <w:numPr>
          <w:ilvl w:val="1"/>
          <w:numId w:val="14"/>
        </w:numPr>
        <w:spacing w:before="120"/>
        <w:jc w:val="both"/>
        <w:rPr>
          <w:rFonts w:ascii="Tahoma" w:hAnsi="Tahoma" w:cs="Tahoma"/>
          <w:color w:val="004990"/>
          <w:sz w:val="22"/>
          <w:szCs w:val="22"/>
          <w:lang w:val="es-BO"/>
        </w:rPr>
      </w:pPr>
      <w:r w:rsidRPr="0033789F">
        <w:rPr>
          <w:rFonts w:ascii="Tahoma" w:hAnsi="Tahoma" w:cs="Tahoma"/>
          <w:color w:val="004990"/>
          <w:sz w:val="22"/>
          <w:szCs w:val="22"/>
          <w:lang w:val="es-BO"/>
        </w:rPr>
        <w:t>40% al momento de la entrega licencias e instalación del software en servidores de Entel S.A.</w:t>
      </w:r>
    </w:p>
    <w:p w:rsidR="00177E94" w:rsidRPr="0033789F" w:rsidRDefault="00B807B1" w:rsidP="00B807B1">
      <w:pPr>
        <w:pStyle w:val="Prrafodelista"/>
        <w:numPr>
          <w:ilvl w:val="1"/>
          <w:numId w:val="14"/>
        </w:numPr>
        <w:spacing w:before="120"/>
        <w:jc w:val="both"/>
        <w:rPr>
          <w:rFonts w:ascii="Tahoma" w:hAnsi="Tahoma" w:cs="Tahoma"/>
          <w:color w:val="004990"/>
          <w:sz w:val="22"/>
          <w:szCs w:val="22"/>
          <w:lang w:val="es-BO"/>
        </w:rPr>
      </w:pPr>
      <w:r w:rsidRPr="0033789F">
        <w:rPr>
          <w:rFonts w:ascii="Tahoma" w:hAnsi="Tahoma" w:cs="Tahoma"/>
          <w:color w:val="004990"/>
          <w:sz w:val="22"/>
          <w:szCs w:val="22"/>
          <w:lang w:val="es-BO"/>
        </w:rPr>
        <w:t>60% a la conclusión de la implementación del sistema en ambientes de producción de Entel S.A. y la verificación de la entrega correcta de servicios y consultoría residente</w:t>
      </w:r>
      <w:r w:rsidR="00177E94" w:rsidRPr="0033789F">
        <w:rPr>
          <w:rFonts w:ascii="Tahoma" w:hAnsi="Tahoma" w:cs="Tahoma"/>
          <w:color w:val="004990"/>
          <w:sz w:val="22"/>
          <w:szCs w:val="22"/>
          <w:lang w:val="es-BO"/>
        </w:rPr>
        <w:t>.</w:t>
      </w:r>
    </w:p>
    <w:p w:rsidR="00C16841" w:rsidRPr="0033789F" w:rsidRDefault="00C16841" w:rsidP="001226E1">
      <w:pPr>
        <w:pStyle w:val="Prrafodelista"/>
        <w:numPr>
          <w:ilvl w:val="0"/>
          <w:numId w:val="14"/>
        </w:numPr>
        <w:spacing w:before="120"/>
        <w:jc w:val="both"/>
        <w:rPr>
          <w:rFonts w:ascii="Tahoma" w:hAnsi="Tahoma" w:cs="Tahoma"/>
          <w:color w:val="004990"/>
          <w:sz w:val="22"/>
          <w:szCs w:val="22"/>
          <w:lang w:val="es-BO"/>
        </w:rPr>
      </w:pPr>
      <w:r w:rsidRPr="0033789F">
        <w:rPr>
          <w:rFonts w:ascii="Tahoma" w:hAnsi="Tahoma" w:cs="Tahoma"/>
          <w:b/>
          <w:color w:val="004990"/>
          <w:sz w:val="22"/>
          <w:szCs w:val="22"/>
          <w:lang w:val="es-BO"/>
        </w:rPr>
        <w:t>NOTA:</w:t>
      </w:r>
      <w:r w:rsidRPr="0033789F">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C4416F" w:rsidRDefault="00C4416F">
      <w:pPr>
        <w:rPr>
          <w:rFonts w:ascii="Tahoma" w:hAnsi="Tahoma"/>
          <w:b/>
          <w:caps/>
          <w:color w:val="004990"/>
          <w:sz w:val="28"/>
          <w:szCs w:val="28"/>
          <w:lang w:val="es-MX"/>
        </w:rPr>
      </w:pPr>
      <w:r>
        <w:rPr>
          <w:color w:val="004990"/>
          <w:sz w:val="28"/>
          <w:szCs w:val="28"/>
        </w:rPr>
        <w:br w:type="page"/>
      </w:r>
    </w:p>
    <w:p w:rsidR="00621BB2" w:rsidRDefault="00621BB2" w:rsidP="00621BB2">
      <w:pPr>
        <w:pStyle w:val="Ttulo1"/>
        <w:numPr>
          <w:ilvl w:val="0"/>
          <w:numId w:val="0"/>
        </w:numPr>
        <w:jc w:val="center"/>
        <w:rPr>
          <w:color w:val="004990"/>
          <w:sz w:val="28"/>
          <w:szCs w:val="28"/>
          <w:u w:val="none"/>
        </w:rPr>
      </w:pPr>
      <w:bookmarkStart w:id="4" w:name="_Toc330030631"/>
      <w:bookmarkStart w:id="5" w:name="_Toc398650619"/>
    </w:p>
    <w:p w:rsidR="00621BB2" w:rsidRPr="002275B2" w:rsidRDefault="00621BB2" w:rsidP="00621BB2">
      <w:pPr>
        <w:pStyle w:val="Ttulo1"/>
        <w:numPr>
          <w:ilvl w:val="0"/>
          <w:numId w:val="0"/>
        </w:numPr>
        <w:jc w:val="center"/>
        <w:rPr>
          <w:color w:val="004990"/>
          <w:sz w:val="28"/>
          <w:szCs w:val="28"/>
          <w:u w:val="none"/>
        </w:rPr>
      </w:pPr>
      <w:r w:rsidRPr="002275B2">
        <w:rPr>
          <w:color w:val="004990"/>
          <w:sz w:val="28"/>
          <w:szCs w:val="28"/>
          <w:u w:val="none"/>
        </w:rPr>
        <w:t>PARTE II</w:t>
      </w:r>
    </w:p>
    <w:p w:rsidR="00621BB2" w:rsidRPr="002275B2" w:rsidRDefault="00621BB2" w:rsidP="00621BB2">
      <w:pPr>
        <w:rPr>
          <w:sz w:val="28"/>
          <w:szCs w:val="28"/>
          <w:lang w:val="es-MX"/>
        </w:rPr>
      </w:pPr>
    </w:p>
    <w:p w:rsidR="00621BB2" w:rsidRPr="002275B2" w:rsidRDefault="00621BB2" w:rsidP="00621BB2">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621BB2" w:rsidRDefault="00621BB2" w:rsidP="00621BB2">
      <w:pPr>
        <w:rPr>
          <w:rFonts w:ascii="Tahoma" w:hAnsi="Tahoma" w:cs="Tahoma"/>
          <w:color w:val="004990"/>
          <w:lang w:val="pt-BR"/>
        </w:rPr>
      </w:pPr>
    </w:p>
    <w:p w:rsidR="000A17B4" w:rsidRDefault="000A17B4" w:rsidP="00621BB2">
      <w:pPr>
        <w:rPr>
          <w:rFonts w:ascii="Tahoma" w:hAnsi="Tahoma" w:cs="Tahoma"/>
          <w:color w:val="004990"/>
          <w:lang w:val="pt-BR"/>
        </w:rPr>
      </w:pPr>
    </w:p>
    <w:p w:rsidR="00621BB2" w:rsidRPr="009C2DE5" w:rsidRDefault="00621BB2" w:rsidP="00621BB2">
      <w:pPr>
        <w:rPr>
          <w:rFonts w:ascii="Tahoma" w:hAnsi="Tahoma" w:cs="Tahoma"/>
          <w:color w:val="004990"/>
          <w:lang w:val="pt-BR"/>
        </w:rPr>
      </w:pPr>
    </w:p>
    <w:p w:rsidR="00621BB2" w:rsidRPr="009C2DE5" w:rsidRDefault="00621BB2" w:rsidP="00621BB2">
      <w:pPr>
        <w:pStyle w:val="TITULOS"/>
        <w:numPr>
          <w:ilvl w:val="0"/>
          <w:numId w:val="6"/>
        </w:numPr>
        <w:spacing w:after="0"/>
        <w:ind w:left="425" w:hanging="426"/>
        <w:rPr>
          <w:rFonts w:ascii="Tahoma" w:hAnsi="Tahoma" w:cs="Tahoma"/>
          <w:color w:val="004990"/>
          <w:sz w:val="22"/>
          <w:szCs w:val="22"/>
        </w:rPr>
      </w:pPr>
      <w:bookmarkStart w:id="6" w:name="_Toc309124151"/>
      <w:r w:rsidRPr="009C2DE5">
        <w:rPr>
          <w:rFonts w:ascii="Tahoma" w:hAnsi="Tahoma" w:cs="Tahoma"/>
          <w:color w:val="004990"/>
          <w:sz w:val="22"/>
          <w:szCs w:val="22"/>
        </w:rPr>
        <w:t>CONDICIONES PARA LA PRESENTACIÓN DE PROPUESTAS TÉCNICAS</w:t>
      </w:r>
      <w:bookmarkEnd w:id="6"/>
    </w:p>
    <w:p w:rsidR="00621BB2" w:rsidRPr="009C2DE5" w:rsidRDefault="00621BB2" w:rsidP="00621BB2">
      <w:pPr>
        <w:pStyle w:val="Continuarlista"/>
        <w:spacing w:after="0"/>
        <w:ind w:left="425"/>
        <w:rPr>
          <w:rFonts w:ascii="Tahoma" w:hAnsi="Tahoma" w:cs="Tahoma"/>
          <w:color w:val="004990"/>
          <w:sz w:val="22"/>
          <w:szCs w:val="22"/>
          <w:lang w:val="es-ES_tradnl" w:bidi="en-US"/>
        </w:rPr>
      </w:pPr>
    </w:p>
    <w:p w:rsidR="00621BB2" w:rsidRDefault="00621BB2" w:rsidP="00621BB2">
      <w:pPr>
        <w:pStyle w:val="Continuarlista"/>
        <w:spacing w:after="0"/>
        <w:ind w:left="425"/>
        <w:rPr>
          <w:rFonts w:ascii="Tahoma" w:hAnsi="Tahoma" w:cs="Tahoma"/>
          <w:i/>
          <w:color w:val="004990"/>
          <w:sz w:val="22"/>
          <w:szCs w:val="22"/>
          <w:lang w:val="es-ES_tradnl" w:bidi="en-US"/>
        </w:rPr>
      </w:pPr>
      <w:r w:rsidRPr="009C2DE5">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621BB2" w:rsidRPr="009C2DE5" w:rsidRDefault="00621BB2" w:rsidP="00621BB2">
      <w:pPr>
        <w:pStyle w:val="Continuarlista"/>
        <w:spacing w:after="0"/>
        <w:ind w:left="425"/>
        <w:rPr>
          <w:rFonts w:ascii="Tahoma" w:hAnsi="Tahoma" w:cs="Tahoma"/>
          <w:color w:val="004990"/>
          <w:sz w:val="22"/>
          <w:szCs w:val="22"/>
          <w:lang w:val="es-ES_tradnl" w:bidi="en-US"/>
        </w:rPr>
      </w:pPr>
    </w:p>
    <w:p w:rsidR="00621BB2" w:rsidRDefault="00621BB2" w:rsidP="00621BB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621BB2" w:rsidRPr="009C2DE5" w:rsidRDefault="00621BB2" w:rsidP="00621BB2">
      <w:pPr>
        <w:pStyle w:val="Continuarlista"/>
        <w:spacing w:after="0"/>
        <w:ind w:left="426"/>
        <w:rPr>
          <w:rFonts w:ascii="Tahoma" w:hAnsi="Tahoma" w:cs="Tahoma"/>
          <w:color w:val="004990"/>
          <w:sz w:val="22"/>
          <w:szCs w:val="22"/>
          <w:lang w:val="es-ES_tradnl" w:bidi="en-US"/>
        </w:rPr>
      </w:pPr>
    </w:p>
    <w:p w:rsidR="00621BB2" w:rsidRDefault="00621BB2" w:rsidP="00621BB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Pr>
          <w:rFonts w:ascii="Tahoma" w:hAnsi="Tahoma" w:cs="Tahoma"/>
          <w:color w:val="004990"/>
          <w:sz w:val="22"/>
          <w:szCs w:val="22"/>
          <w:lang w:val="es-ES_tradnl" w:bidi="en-US"/>
        </w:rPr>
        <w:t>ENTEL</w:t>
      </w:r>
      <w:r w:rsidRPr="009C2DE5">
        <w:rPr>
          <w:rFonts w:ascii="Tahoma" w:hAnsi="Tahoma" w:cs="Tahoma"/>
          <w:color w:val="004990"/>
          <w:sz w:val="22"/>
          <w:szCs w:val="22"/>
          <w:lang w:val="es-ES_tradnl" w:bidi="en-US"/>
        </w:rPr>
        <w:t xml:space="preserve"> S.A. 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tomar en cuenta las siguientes referencias para la interpretación de las tablas. </w:t>
      </w:r>
    </w:p>
    <w:p w:rsidR="00621BB2" w:rsidRPr="009C2DE5" w:rsidRDefault="00621BB2" w:rsidP="00621BB2">
      <w:pPr>
        <w:pStyle w:val="Continuarlista"/>
        <w:spacing w:after="0"/>
        <w:ind w:left="426"/>
        <w:rPr>
          <w:rFonts w:ascii="Tahoma" w:hAnsi="Tahoma" w:cs="Tahoma"/>
          <w:color w:val="004990"/>
          <w:sz w:val="22"/>
          <w:szCs w:val="22"/>
          <w:lang w:val="es-ES_tradnl" w:bidi="en-US"/>
        </w:rPr>
      </w:pPr>
    </w:p>
    <w:p w:rsidR="00621BB2" w:rsidRPr="000A17B4" w:rsidRDefault="00621BB2" w:rsidP="00621BB2">
      <w:pPr>
        <w:ind w:left="295" w:firstLine="708"/>
        <w:rPr>
          <w:rFonts w:ascii="Tahoma" w:hAnsi="Tahoma" w:cs="Tahoma"/>
          <w:color w:val="004990"/>
          <w:sz w:val="22"/>
          <w:szCs w:val="22"/>
          <w:lang w:val="es-ES_tradnl" w:eastAsia="en-US" w:bidi="en-US"/>
        </w:rPr>
      </w:pPr>
      <w:r w:rsidRPr="000A17B4">
        <w:rPr>
          <w:rFonts w:ascii="Tahoma" w:hAnsi="Tahoma" w:cs="Tahoma"/>
          <w:color w:val="004990"/>
          <w:sz w:val="22"/>
          <w:szCs w:val="22"/>
          <w:lang w:val="es-ES_tradnl" w:eastAsia="en-US" w:bidi="en-US"/>
        </w:rPr>
        <w:t>Referencias:</w:t>
      </w:r>
    </w:p>
    <w:p w:rsidR="00621BB2" w:rsidRPr="000A17B4" w:rsidRDefault="00621BB2" w:rsidP="00621BB2">
      <w:pPr>
        <w:ind w:left="295" w:firstLine="708"/>
        <w:rPr>
          <w:rFonts w:ascii="Tahoma" w:hAnsi="Tahoma" w:cs="Tahoma"/>
          <w:color w:val="004990"/>
          <w:sz w:val="22"/>
          <w:szCs w:val="22"/>
          <w:lang w:val="es-ES_tradnl" w:eastAsia="en-US" w:bidi="en-US"/>
        </w:rPr>
      </w:pPr>
      <w:r w:rsidRPr="000A17B4">
        <w:rPr>
          <w:rFonts w:ascii="Tahoma" w:hAnsi="Tahoma" w:cs="Tahoma"/>
          <w:color w:val="004990"/>
          <w:sz w:val="22"/>
          <w:szCs w:val="22"/>
          <w:lang w:val="es-ES_tradnl" w:eastAsia="en-US" w:bidi="en-US"/>
        </w:rPr>
        <w:fldChar w:fldCharType="begin">
          <w:ffData>
            <w:name w:val="Casilla1"/>
            <w:enabled/>
            <w:calcOnExit w:val="0"/>
            <w:checkBox>
              <w:sizeAuto/>
              <w:default w:val="1"/>
            </w:checkBox>
          </w:ffData>
        </w:fldChar>
      </w:r>
      <w:r w:rsidRPr="000A17B4">
        <w:rPr>
          <w:rFonts w:ascii="Tahoma" w:hAnsi="Tahoma" w:cs="Tahoma"/>
          <w:color w:val="004990"/>
          <w:sz w:val="22"/>
          <w:szCs w:val="22"/>
          <w:lang w:val="es-ES_tradnl" w:eastAsia="en-US" w:bidi="en-US"/>
        </w:rPr>
        <w:instrText xml:space="preserve"> FORMCHECKBOX </w:instrText>
      </w:r>
      <w:r w:rsidR="00310D07">
        <w:rPr>
          <w:rFonts w:ascii="Tahoma" w:hAnsi="Tahoma" w:cs="Tahoma"/>
          <w:color w:val="004990"/>
          <w:sz w:val="22"/>
          <w:szCs w:val="22"/>
          <w:lang w:val="es-ES_tradnl" w:eastAsia="en-US" w:bidi="en-US"/>
        </w:rPr>
      </w:r>
      <w:r w:rsidR="00310D07">
        <w:rPr>
          <w:rFonts w:ascii="Tahoma" w:hAnsi="Tahoma" w:cs="Tahoma"/>
          <w:color w:val="004990"/>
          <w:sz w:val="22"/>
          <w:szCs w:val="22"/>
          <w:lang w:val="es-ES_tradnl" w:eastAsia="en-US" w:bidi="en-US"/>
        </w:rPr>
        <w:fldChar w:fldCharType="separate"/>
      </w:r>
      <w:r w:rsidRPr="000A17B4">
        <w:rPr>
          <w:rFonts w:ascii="Tahoma" w:hAnsi="Tahoma" w:cs="Tahoma"/>
          <w:color w:val="004990"/>
          <w:sz w:val="22"/>
          <w:szCs w:val="22"/>
          <w:lang w:val="es-ES_tradnl" w:eastAsia="en-US" w:bidi="en-US"/>
        </w:rPr>
        <w:fldChar w:fldCharType="end"/>
      </w:r>
      <w:r w:rsidRPr="000A17B4">
        <w:rPr>
          <w:rFonts w:ascii="Tahoma" w:hAnsi="Tahoma" w:cs="Tahoma"/>
          <w:color w:val="004990"/>
          <w:sz w:val="22"/>
          <w:szCs w:val="22"/>
          <w:lang w:val="es-ES_tradnl" w:eastAsia="en-US" w:bidi="en-US"/>
        </w:rPr>
        <w:tab/>
        <w:t>: Requerido por ENTEL S.A.</w:t>
      </w:r>
    </w:p>
    <w:p w:rsidR="00621BB2" w:rsidRPr="000A17B4" w:rsidRDefault="00621BB2" w:rsidP="00621BB2">
      <w:pPr>
        <w:ind w:left="295" w:firstLine="708"/>
        <w:rPr>
          <w:rFonts w:ascii="Tahoma" w:hAnsi="Tahoma" w:cs="Tahoma"/>
          <w:color w:val="004990"/>
          <w:sz w:val="22"/>
          <w:szCs w:val="22"/>
          <w:lang w:val="es-ES_tradnl" w:eastAsia="en-US" w:bidi="en-US"/>
        </w:rPr>
      </w:pPr>
      <w:r w:rsidRPr="000A17B4">
        <w:rPr>
          <w:rFonts w:ascii="Tahoma" w:hAnsi="Tahoma" w:cs="Tahoma"/>
          <w:color w:val="004990"/>
          <w:sz w:val="22"/>
          <w:szCs w:val="22"/>
          <w:lang w:val="es-ES_tradnl" w:eastAsia="en-US" w:bidi="en-US"/>
        </w:rPr>
        <w:fldChar w:fldCharType="begin">
          <w:ffData>
            <w:name w:val=""/>
            <w:enabled/>
            <w:calcOnExit w:val="0"/>
            <w:checkBox>
              <w:sizeAuto/>
              <w:default w:val="0"/>
            </w:checkBox>
          </w:ffData>
        </w:fldChar>
      </w:r>
      <w:r w:rsidRPr="000A17B4">
        <w:rPr>
          <w:rFonts w:ascii="Tahoma" w:hAnsi="Tahoma" w:cs="Tahoma"/>
          <w:color w:val="004990"/>
          <w:sz w:val="22"/>
          <w:szCs w:val="22"/>
          <w:lang w:val="es-ES_tradnl" w:eastAsia="en-US" w:bidi="en-US"/>
        </w:rPr>
        <w:instrText xml:space="preserve"> FORMCHECKBOX </w:instrText>
      </w:r>
      <w:r w:rsidR="00310D07">
        <w:rPr>
          <w:rFonts w:ascii="Tahoma" w:hAnsi="Tahoma" w:cs="Tahoma"/>
          <w:color w:val="004990"/>
          <w:sz w:val="22"/>
          <w:szCs w:val="22"/>
          <w:lang w:val="es-ES_tradnl" w:eastAsia="en-US" w:bidi="en-US"/>
        </w:rPr>
      </w:r>
      <w:r w:rsidR="00310D07">
        <w:rPr>
          <w:rFonts w:ascii="Tahoma" w:hAnsi="Tahoma" w:cs="Tahoma"/>
          <w:color w:val="004990"/>
          <w:sz w:val="22"/>
          <w:szCs w:val="22"/>
          <w:lang w:val="es-ES_tradnl" w:eastAsia="en-US" w:bidi="en-US"/>
        </w:rPr>
        <w:fldChar w:fldCharType="separate"/>
      </w:r>
      <w:r w:rsidRPr="000A17B4">
        <w:rPr>
          <w:rFonts w:ascii="Tahoma" w:hAnsi="Tahoma" w:cs="Tahoma"/>
          <w:color w:val="004990"/>
          <w:sz w:val="22"/>
          <w:szCs w:val="22"/>
          <w:lang w:val="es-ES_tradnl" w:eastAsia="en-US" w:bidi="en-US"/>
        </w:rPr>
        <w:fldChar w:fldCharType="end"/>
      </w:r>
      <w:r w:rsidRPr="000A17B4">
        <w:rPr>
          <w:rFonts w:ascii="Tahoma" w:hAnsi="Tahoma" w:cs="Tahoma"/>
          <w:color w:val="004990"/>
          <w:sz w:val="22"/>
          <w:szCs w:val="22"/>
          <w:lang w:val="es-ES_tradnl" w:eastAsia="en-US" w:bidi="en-US"/>
        </w:rPr>
        <w:tab/>
        <w:t>: No requerido por ENTEL S.A.</w:t>
      </w:r>
    </w:p>
    <w:p w:rsidR="00621BB2" w:rsidRPr="000A17B4" w:rsidRDefault="00621BB2" w:rsidP="00621BB2">
      <w:pPr>
        <w:ind w:left="295" w:firstLine="708"/>
        <w:jc w:val="both"/>
        <w:rPr>
          <w:rFonts w:ascii="Tahoma" w:hAnsi="Tahoma" w:cs="Tahoma"/>
          <w:color w:val="004990"/>
          <w:sz w:val="22"/>
          <w:szCs w:val="22"/>
          <w:lang w:val="es-ES_tradnl" w:eastAsia="en-US" w:bidi="en-US"/>
        </w:rPr>
      </w:pPr>
      <w:r w:rsidRPr="000A17B4">
        <w:rPr>
          <w:rFonts w:ascii="Tahoma" w:hAnsi="Tahoma" w:cs="Tahoma"/>
          <w:color w:val="004990"/>
          <w:sz w:val="22"/>
          <w:szCs w:val="22"/>
          <w:lang w:val="es-ES_tradnl" w:eastAsia="en-US" w:bidi="en-US"/>
        </w:rPr>
        <w:t>---</w:t>
      </w:r>
      <w:r w:rsidRPr="000A17B4">
        <w:rPr>
          <w:rFonts w:ascii="Tahoma" w:hAnsi="Tahoma" w:cs="Tahoma"/>
          <w:color w:val="004990"/>
          <w:sz w:val="22"/>
          <w:szCs w:val="22"/>
          <w:lang w:val="es-ES_tradnl" w:eastAsia="en-US" w:bidi="en-US"/>
        </w:rPr>
        <w:tab/>
        <w:t>: No requiere respuesta</w:t>
      </w:r>
    </w:p>
    <w:p w:rsidR="00621BB2" w:rsidRDefault="00621BB2" w:rsidP="00621BB2">
      <w:pPr>
        <w:pStyle w:val="Continuarlista"/>
        <w:spacing w:after="0"/>
        <w:ind w:left="426"/>
        <w:rPr>
          <w:rFonts w:ascii="Tahoma" w:hAnsi="Tahoma" w:cs="Tahoma"/>
          <w:color w:val="004990"/>
          <w:sz w:val="22"/>
          <w:szCs w:val="22"/>
          <w:lang w:val="es-ES_tradnl" w:bidi="en-US"/>
        </w:rPr>
      </w:pPr>
    </w:p>
    <w:p w:rsidR="00AC4D0E" w:rsidRPr="009C2DE5" w:rsidRDefault="00AC4D0E" w:rsidP="00AC4D0E">
      <w:pPr>
        <w:pStyle w:val="Prrafodelista"/>
        <w:spacing w:line="240" w:lineRule="atLeast"/>
        <w:ind w:left="1843"/>
        <w:rPr>
          <w:rFonts w:ascii="Tahoma" w:hAnsi="Tahoma" w:cs="Tahoma"/>
          <w:color w:val="004990"/>
          <w:lang w:val="es-ES_tradnl"/>
        </w:rPr>
      </w:pPr>
    </w:p>
    <w:p w:rsidR="00AC4D0E" w:rsidRPr="00B47686" w:rsidRDefault="00AC4D0E" w:rsidP="00AC4D0E">
      <w:pPr>
        <w:pStyle w:val="TITULOS"/>
        <w:spacing w:after="0"/>
        <w:ind w:left="0" w:firstLine="0"/>
        <w:jc w:val="center"/>
        <w:rPr>
          <w:rFonts w:ascii="Tahoma" w:hAnsi="Tahoma" w:cs="Tahoma"/>
          <w:i/>
          <w:color w:val="004990"/>
          <w:sz w:val="22"/>
          <w:szCs w:val="22"/>
        </w:rPr>
      </w:pPr>
      <w:r w:rsidRPr="00B47686">
        <w:rPr>
          <w:rFonts w:ascii="Tahoma" w:hAnsi="Tahoma" w:cs="Tahoma"/>
          <w:i/>
          <w:color w:val="004990"/>
          <w:sz w:val="22"/>
          <w:szCs w:val="22"/>
        </w:rPr>
        <w:t>Cuadro Resumen de los Requerimientos Específicos</w:t>
      </w:r>
    </w:p>
    <w:tbl>
      <w:tblPr>
        <w:tblW w:w="3425" w:type="pct"/>
        <w:jc w:val="center"/>
        <w:tblInd w:w="-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6"/>
        <w:gridCol w:w="4541"/>
        <w:gridCol w:w="1241"/>
      </w:tblGrid>
      <w:tr w:rsidR="00AC4D0E" w:rsidRPr="009C2DE5" w:rsidTr="00AC4D0E">
        <w:trPr>
          <w:trHeight w:val="636"/>
          <w:jc w:val="center"/>
        </w:trPr>
        <w:tc>
          <w:tcPr>
            <w:tcW w:w="578"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AC4D0E" w:rsidRPr="00F20A3A" w:rsidRDefault="00AC4D0E" w:rsidP="00AC4D0E">
            <w:pPr>
              <w:jc w:val="center"/>
              <w:rPr>
                <w:rFonts w:ascii="Tahoma" w:hAnsi="Tahoma" w:cs="Tahoma"/>
                <w:b/>
                <w:color w:val="FFFFFF"/>
                <w:lang w:val="es-ES_tradnl"/>
              </w:rPr>
            </w:pPr>
            <w:r w:rsidRPr="00F20A3A">
              <w:rPr>
                <w:rFonts w:ascii="Tahoma" w:hAnsi="Tahoma" w:cs="Tahoma"/>
                <w:b/>
                <w:color w:val="FFFFFF"/>
                <w:lang w:val="es-ES_tradnl"/>
              </w:rPr>
              <w:t>No.</w:t>
            </w:r>
          </w:p>
        </w:tc>
        <w:tc>
          <w:tcPr>
            <w:tcW w:w="3473"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AC4D0E" w:rsidRPr="00F20A3A" w:rsidRDefault="00AC4D0E" w:rsidP="00AC4D0E">
            <w:pPr>
              <w:jc w:val="center"/>
              <w:rPr>
                <w:rFonts w:ascii="Tahoma" w:hAnsi="Tahoma" w:cs="Tahoma"/>
                <w:b/>
                <w:color w:val="FFFFFF"/>
                <w:lang w:val="es-ES_tradnl"/>
              </w:rPr>
            </w:pPr>
            <w:r w:rsidRPr="00F20A3A">
              <w:rPr>
                <w:rFonts w:ascii="Tahoma" w:hAnsi="Tahoma" w:cs="Tahoma"/>
                <w:b/>
                <w:color w:val="FFFFFF"/>
                <w:lang w:val="es-ES_tradnl"/>
              </w:rPr>
              <w:t>Ítem</w:t>
            </w:r>
          </w:p>
        </w:tc>
        <w:tc>
          <w:tcPr>
            <w:tcW w:w="949"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AC4D0E" w:rsidRPr="00F20A3A" w:rsidRDefault="00AC4D0E" w:rsidP="00AC4D0E">
            <w:pPr>
              <w:jc w:val="center"/>
              <w:rPr>
                <w:rFonts w:ascii="Tahoma" w:hAnsi="Tahoma" w:cs="Tahoma"/>
                <w:b/>
                <w:color w:val="FFFFFF"/>
                <w:lang w:val="es-ES_tradnl"/>
              </w:rPr>
            </w:pPr>
            <w:r w:rsidRPr="00F20A3A">
              <w:rPr>
                <w:rFonts w:ascii="Tahoma" w:hAnsi="Tahoma" w:cs="Tahoma"/>
                <w:b/>
                <w:color w:val="FFFFFF"/>
                <w:lang w:val="es-ES_tradnl"/>
              </w:rPr>
              <w:t>Cantidad</w:t>
            </w:r>
          </w:p>
        </w:tc>
      </w:tr>
      <w:tr w:rsidR="00AC4D0E" w:rsidRPr="009C2DE5" w:rsidTr="00AC4D0E">
        <w:trPr>
          <w:trHeight w:val="560"/>
          <w:jc w:val="center"/>
        </w:trPr>
        <w:tc>
          <w:tcPr>
            <w:tcW w:w="578" w:type="pct"/>
            <w:tcBorders>
              <w:top w:val="single" w:sz="4" w:space="0" w:color="004990"/>
              <w:left w:val="single" w:sz="4" w:space="0" w:color="004990"/>
              <w:bottom w:val="single" w:sz="4" w:space="0" w:color="004990"/>
              <w:right w:val="single" w:sz="4" w:space="0" w:color="004990"/>
            </w:tcBorders>
            <w:vAlign w:val="center"/>
            <w:hideMark/>
          </w:tcPr>
          <w:p w:rsidR="00AC4D0E" w:rsidRPr="009C2DE5" w:rsidRDefault="00AC4D0E" w:rsidP="00AC4D0E">
            <w:pPr>
              <w:jc w:val="center"/>
              <w:rPr>
                <w:rFonts w:ascii="Tahoma" w:hAnsi="Tahoma" w:cs="Tahoma"/>
                <w:color w:val="004990"/>
                <w:sz w:val="18"/>
                <w:lang w:val="es-ES_tradnl"/>
              </w:rPr>
            </w:pPr>
            <w:r>
              <w:rPr>
                <w:rFonts w:ascii="Tahoma" w:hAnsi="Tahoma" w:cs="Tahoma"/>
                <w:color w:val="004990"/>
                <w:sz w:val="18"/>
                <w:lang w:val="es-ES_tradnl"/>
              </w:rPr>
              <w:t>1</w:t>
            </w:r>
          </w:p>
        </w:tc>
        <w:tc>
          <w:tcPr>
            <w:tcW w:w="3473" w:type="pct"/>
            <w:tcBorders>
              <w:top w:val="single" w:sz="4" w:space="0" w:color="004990"/>
              <w:left w:val="single" w:sz="4" w:space="0" w:color="004990"/>
              <w:bottom w:val="single" w:sz="4" w:space="0" w:color="004990"/>
              <w:right w:val="single" w:sz="4" w:space="0" w:color="004990"/>
            </w:tcBorders>
            <w:vAlign w:val="center"/>
            <w:hideMark/>
          </w:tcPr>
          <w:p w:rsidR="00AC4D0E" w:rsidRPr="003E3208" w:rsidRDefault="00AC4D0E" w:rsidP="00AC4D0E">
            <w:pPr>
              <w:rPr>
                <w:rFonts w:ascii="Tahoma" w:hAnsi="Tahoma" w:cs="Tahoma"/>
                <w:color w:val="1F497D"/>
                <w:lang w:val="es-ES_tradnl"/>
              </w:rPr>
            </w:pPr>
            <w:r>
              <w:rPr>
                <w:rFonts w:ascii="Tahoma" w:hAnsi="Tahoma" w:cs="Tahoma"/>
                <w:color w:val="1F497D"/>
              </w:rPr>
              <w:t xml:space="preserve">Sistema de aprovisionamiento, operación y mantenimiento para redes </w:t>
            </w:r>
            <w:proofErr w:type="spellStart"/>
            <w:r>
              <w:rPr>
                <w:rFonts w:ascii="Tahoma" w:hAnsi="Tahoma" w:cs="Tahoma"/>
                <w:color w:val="1F497D"/>
              </w:rPr>
              <w:t>FTTx</w:t>
            </w:r>
            <w:proofErr w:type="spellEnd"/>
          </w:p>
        </w:tc>
        <w:tc>
          <w:tcPr>
            <w:tcW w:w="949" w:type="pct"/>
            <w:tcBorders>
              <w:top w:val="single" w:sz="4" w:space="0" w:color="004990"/>
              <w:left w:val="single" w:sz="4" w:space="0" w:color="004990"/>
              <w:bottom w:val="single" w:sz="4" w:space="0" w:color="004990"/>
              <w:right w:val="single" w:sz="4" w:space="0" w:color="004990"/>
            </w:tcBorders>
            <w:vAlign w:val="center"/>
            <w:hideMark/>
          </w:tcPr>
          <w:p w:rsidR="00AC4D0E" w:rsidRPr="009C2DE5" w:rsidRDefault="00AC4D0E" w:rsidP="00AC4D0E">
            <w:pPr>
              <w:jc w:val="center"/>
              <w:rPr>
                <w:rFonts w:ascii="Tahoma" w:hAnsi="Tahoma" w:cs="Tahoma"/>
                <w:color w:val="004990"/>
                <w:sz w:val="18"/>
                <w:lang w:val="es-ES_tradnl"/>
              </w:rPr>
            </w:pPr>
            <w:r>
              <w:rPr>
                <w:rFonts w:ascii="Tahoma" w:hAnsi="Tahoma" w:cs="Tahoma"/>
                <w:color w:val="004990"/>
                <w:sz w:val="18"/>
                <w:lang w:val="es-ES_tradnl"/>
              </w:rPr>
              <w:t>1</w:t>
            </w:r>
          </w:p>
        </w:tc>
      </w:tr>
    </w:tbl>
    <w:p w:rsidR="00AC4D0E" w:rsidRPr="009C2DE5" w:rsidRDefault="00AC4D0E" w:rsidP="00AC4D0E">
      <w:pPr>
        <w:pStyle w:val="Prrafodelista"/>
        <w:spacing w:line="240" w:lineRule="atLeast"/>
        <w:ind w:hanging="720"/>
        <w:jc w:val="center"/>
        <w:rPr>
          <w:rFonts w:ascii="Tahoma" w:hAnsi="Tahoma" w:cs="Tahoma"/>
          <w:color w:val="004990"/>
          <w:lang w:val="es-ES_tradnl"/>
        </w:rPr>
      </w:pPr>
    </w:p>
    <w:p w:rsidR="00AC4D0E" w:rsidRPr="009C2DE5" w:rsidRDefault="00AC4D0E" w:rsidP="00AC4D0E">
      <w:pPr>
        <w:rPr>
          <w:rFonts w:ascii="Tahoma" w:hAnsi="Tahoma" w:cs="Tahoma"/>
          <w:b/>
          <w:color w:val="004990"/>
          <w:lang w:val="es-ES_tradnl"/>
        </w:rPr>
      </w:pPr>
      <w:r w:rsidRPr="009C2DE5">
        <w:rPr>
          <w:rFonts w:ascii="Tahoma" w:hAnsi="Tahoma" w:cs="Tahoma"/>
          <w:b/>
          <w:color w:val="004990"/>
          <w:lang w:val="es-ES_tradnl"/>
        </w:rPr>
        <w:br w:type="page"/>
      </w:r>
    </w:p>
    <w:p w:rsidR="00AC4D0E" w:rsidRPr="00B47686" w:rsidRDefault="00AC4D0E" w:rsidP="00AC4D0E">
      <w:pPr>
        <w:pStyle w:val="TITULOS"/>
        <w:spacing w:after="0"/>
        <w:ind w:left="0" w:firstLine="0"/>
        <w:jc w:val="center"/>
        <w:rPr>
          <w:rFonts w:ascii="Tahoma" w:hAnsi="Tahoma" w:cs="Tahoma"/>
          <w:i/>
          <w:color w:val="004990"/>
          <w:sz w:val="22"/>
          <w:szCs w:val="22"/>
        </w:rPr>
      </w:pPr>
      <w:r w:rsidRPr="00B47686">
        <w:rPr>
          <w:rFonts w:ascii="Tahoma" w:hAnsi="Tahoma" w:cs="Tahoma"/>
          <w:i/>
          <w:color w:val="004990"/>
          <w:sz w:val="22"/>
          <w:szCs w:val="22"/>
        </w:rPr>
        <w:lastRenderedPageBreak/>
        <w:t>Aplíquese las siguientes condiciones</w:t>
      </w:r>
    </w:p>
    <w:p w:rsidR="00AC4D0E" w:rsidRPr="009C2DE5" w:rsidRDefault="00AC4D0E" w:rsidP="00AC4D0E">
      <w:pPr>
        <w:jc w:val="both"/>
        <w:rPr>
          <w:rFonts w:ascii="Tahoma" w:hAnsi="Tahoma" w:cs="Tahoma"/>
          <w:color w:val="004990"/>
          <w:highlight w:val="yellow"/>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AC4D0E" w:rsidRPr="009C2DE5" w:rsidTr="00AC4D0E">
        <w:trPr>
          <w:trHeight w:val="46"/>
          <w:tblHeader/>
        </w:trPr>
        <w:tc>
          <w:tcPr>
            <w:tcW w:w="7372"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b/>
                <w:bCs/>
                <w:color w:val="FFFFFF"/>
                <w:szCs w:val="18"/>
                <w:lang w:eastAsia="es-BO"/>
              </w:rPr>
            </w:pPr>
            <w:r w:rsidRPr="00F20A3A">
              <w:rPr>
                <w:rFonts w:ascii="Tahoma" w:hAnsi="Tahoma" w:cs="Tahoma"/>
                <w:b/>
                <w:bCs/>
                <w:color w:val="FFFFFF"/>
                <w:szCs w:val="18"/>
                <w:lang w:eastAsia="es-BO"/>
              </w:rPr>
              <w:t>REQUERIMIENTO DE ENTEL S.A.</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C4D0E" w:rsidRPr="00F20A3A" w:rsidRDefault="00AC4D0E" w:rsidP="00AC4D0E">
            <w:pPr>
              <w:jc w:val="center"/>
              <w:rPr>
                <w:rFonts w:ascii="Tahoma" w:hAnsi="Tahoma" w:cs="Tahoma"/>
                <w:b/>
                <w:bCs/>
                <w:color w:val="FFFFFF"/>
                <w:szCs w:val="18"/>
                <w:lang w:eastAsia="es-BO"/>
              </w:rPr>
            </w:pPr>
            <w:r w:rsidRPr="00F20A3A">
              <w:rPr>
                <w:rFonts w:ascii="Tahoma" w:hAnsi="Tahoma" w:cs="Tahoma"/>
                <w:b/>
                <w:bCs/>
                <w:color w:val="FFFFFF"/>
                <w:szCs w:val="18"/>
                <w:lang w:eastAsia="es-BO"/>
              </w:rPr>
              <w:t>RESPUESTA DEL OFERENTE</w:t>
            </w:r>
          </w:p>
        </w:tc>
      </w:tr>
      <w:tr w:rsidR="00AC4D0E" w:rsidRPr="009C2DE5" w:rsidTr="00AC4D0E">
        <w:trPr>
          <w:trHeight w:val="98"/>
          <w:tblHeader/>
        </w:trPr>
        <w:tc>
          <w:tcPr>
            <w:tcW w:w="623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color w:val="FFFFFF"/>
                <w:sz w:val="18"/>
                <w:szCs w:val="18"/>
                <w:lang w:eastAsia="es-BO"/>
              </w:rPr>
            </w:pPr>
            <w:r w:rsidRPr="00F20A3A">
              <w:rPr>
                <w:rFonts w:ascii="Tahoma" w:hAnsi="Tahoma" w:cs="Tahoma"/>
                <w:b/>
                <w:bCs/>
                <w:color w:val="FFFFFF"/>
                <w:szCs w:val="18"/>
                <w:lang w:eastAsia="es-BO"/>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b/>
                <w:bCs/>
                <w:color w:val="FFFFFF"/>
                <w:sz w:val="12"/>
                <w:szCs w:val="12"/>
                <w:lang w:eastAsia="es-BO"/>
              </w:rPr>
            </w:pPr>
            <w:r w:rsidRPr="00F20A3A">
              <w:rPr>
                <w:rFonts w:ascii="Tahoma" w:hAnsi="Tahoma" w:cs="Tahoma"/>
                <w:b/>
                <w:bCs/>
                <w:color w:val="FFFFFF"/>
                <w:sz w:val="12"/>
                <w:szCs w:val="12"/>
                <w:lang w:val="en-GB" w:eastAsia="es-BO"/>
              </w:rPr>
              <w:t>CONDICIÓN</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C4D0E" w:rsidRPr="00F20A3A" w:rsidRDefault="00AC4D0E" w:rsidP="00AC4D0E">
            <w:pPr>
              <w:jc w:val="center"/>
              <w:rPr>
                <w:rFonts w:ascii="Tahoma" w:hAnsi="Tahoma" w:cs="Tahoma"/>
                <w:color w:val="FFFFFF"/>
                <w:sz w:val="12"/>
                <w:szCs w:val="12"/>
                <w:lang w:eastAsia="es-BO"/>
              </w:rPr>
            </w:pPr>
            <w:r w:rsidRPr="00F20A3A">
              <w:rPr>
                <w:rFonts w:ascii="Tahoma" w:hAnsi="Tahoma" w:cs="Tahoma"/>
                <w:b/>
                <w:bCs/>
                <w:color w:val="FFFFFF"/>
                <w:sz w:val="12"/>
                <w:szCs w:val="12"/>
                <w:lang w:eastAsia="es-BO"/>
              </w:rPr>
              <w:t>(Llenado Obligatorio)</w:t>
            </w:r>
          </w:p>
        </w:tc>
      </w:tr>
      <w:tr w:rsidR="00AC4D0E" w:rsidRPr="009C2DE5" w:rsidTr="00AC4D0E">
        <w:trPr>
          <w:trHeight w:val="77"/>
          <w:tblHeader/>
        </w:trPr>
        <w:tc>
          <w:tcPr>
            <w:tcW w:w="6238"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color w:val="FFFFFF"/>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b/>
                <w:bCs/>
                <w:color w:val="FFFFFF"/>
                <w:sz w:val="12"/>
                <w:szCs w:val="12"/>
                <w:lang w:val="en-GB" w:eastAsia="es-BO"/>
              </w:rPr>
            </w:pPr>
            <w:r w:rsidRPr="00F20A3A">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C4D0E" w:rsidRPr="00F20A3A" w:rsidRDefault="00AC4D0E" w:rsidP="00AC4D0E">
            <w:pPr>
              <w:jc w:val="center"/>
              <w:rPr>
                <w:rFonts w:ascii="Tahoma" w:hAnsi="Tahoma" w:cs="Tahoma"/>
                <w:b/>
                <w:bCs/>
                <w:color w:val="FFFFFF"/>
                <w:sz w:val="12"/>
                <w:szCs w:val="12"/>
                <w:lang w:eastAsia="es-BO"/>
              </w:rPr>
            </w:pPr>
            <w:proofErr w:type="spellStart"/>
            <w:r w:rsidRPr="00F20A3A">
              <w:rPr>
                <w:rFonts w:ascii="Tahoma" w:hAnsi="Tahoma" w:cs="Tahoma"/>
                <w:b/>
                <w:bCs/>
                <w:color w:val="FFFFFF"/>
                <w:sz w:val="12"/>
                <w:szCs w:val="12"/>
                <w:lang w:val="en-GB" w:eastAsia="es-BO"/>
              </w:rPr>
              <w:t>Cumple</w:t>
            </w:r>
            <w:proofErr w:type="spellEnd"/>
            <w:r w:rsidRPr="00F20A3A">
              <w:rPr>
                <w:rFonts w:ascii="Tahoma" w:hAnsi="Tahoma" w:cs="Tahoma"/>
                <w:b/>
                <w:bCs/>
                <w:color w:val="FFFFFF"/>
                <w:sz w:val="12"/>
                <w:szCs w:val="12"/>
                <w:lang w:val="en-GB" w:eastAsia="es-BO"/>
              </w:rPr>
              <w:t xml:space="preserve"> / No </w:t>
            </w:r>
            <w:proofErr w:type="spellStart"/>
            <w:r w:rsidRPr="00F20A3A">
              <w:rPr>
                <w:rFonts w:ascii="Tahoma" w:hAnsi="Tahoma" w:cs="Tahoma"/>
                <w:b/>
                <w:bCs/>
                <w:color w:val="FFFFFF"/>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AC4D0E" w:rsidRPr="00F20A3A" w:rsidRDefault="00AC4D0E" w:rsidP="00AC4D0E">
            <w:pPr>
              <w:jc w:val="center"/>
              <w:rPr>
                <w:rFonts w:ascii="Tahoma" w:hAnsi="Tahoma" w:cs="Tahoma"/>
                <w:b/>
                <w:bCs/>
                <w:color w:val="FFFFFF"/>
                <w:sz w:val="12"/>
                <w:szCs w:val="12"/>
                <w:lang w:eastAsia="es-BO"/>
              </w:rPr>
            </w:pPr>
            <w:r w:rsidRPr="00F20A3A">
              <w:rPr>
                <w:rFonts w:ascii="Tahoma" w:hAnsi="Tahoma" w:cs="Tahoma"/>
                <w:b/>
                <w:bCs/>
                <w:color w:val="FFFFFF"/>
                <w:sz w:val="12"/>
                <w:szCs w:val="12"/>
                <w:lang w:val="en-GB" w:eastAsia="es-BO"/>
              </w:rPr>
              <w:t>DOCUMENTO, PÁGINA, REFERENCIA</w:t>
            </w:r>
          </w:p>
        </w:tc>
      </w:tr>
      <w:tr w:rsidR="00AC4D0E" w:rsidRPr="009C2DE5" w:rsidTr="00AC4D0E">
        <w:trPr>
          <w:trHeight w:val="315"/>
        </w:trPr>
        <w:tc>
          <w:tcPr>
            <w:tcW w:w="6238" w:type="dxa"/>
            <w:tcBorders>
              <w:top w:val="single" w:sz="4" w:space="0" w:color="FFFFFF"/>
            </w:tcBorders>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c>
          <w:tcPr>
            <w:tcW w:w="1134" w:type="dxa"/>
            <w:tcBorders>
              <w:top w:val="single" w:sz="4" w:space="0" w:color="FFFFFF"/>
            </w:tcBorders>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tcBorders>
              <w:top w:val="single" w:sz="4" w:space="0" w:color="FFFFFF"/>
            </w:tcBorders>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Cada res</w:t>
            </w:r>
            <w:r w:rsidRPr="000C784C">
              <w:rPr>
                <w:rFonts w:ascii="Tahoma" w:hAnsi="Tahoma" w:cs="Tahoma"/>
                <w:color w:val="1F497D"/>
                <w:sz w:val="18"/>
              </w:rPr>
              <w:t>puesta del oferente debe tener referencia puntual hacia algún DOCUMENTO TÉCNICO</w:t>
            </w:r>
            <w:r w:rsidRPr="009C2DE5">
              <w:rPr>
                <w:rFonts w:ascii="Tahoma" w:hAnsi="Tahoma" w:cs="Tahoma"/>
                <w:color w:val="004990"/>
                <w:sz w:val="18"/>
              </w:rPr>
              <w:t xml:space="preserve"> acerca del tópico de la pregunta, identificando el nombre del </w:t>
            </w:r>
            <w:r w:rsidRPr="009C2DE5">
              <w:rPr>
                <w:rFonts w:ascii="Tahoma" w:hAnsi="Tahoma" w:cs="Tahoma"/>
                <w:b/>
                <w:color w:val="004990"/>
                <w:sz w:val="18"/>
              </w:rPr>
              <w:t xml:space="preserve">Documento, número de Página y Referencia </w:t>
            </w:r>
            <w:r w:rsidRPr="009C2DE5">
              <w:rPr>
                <w:rFonts w:ascii="Tahoma" w:hAnsi="Tahoma" w:cs="Tahoma"/>
                <w:color w:val="004990"/>
                <w:sz w:val="18"/>
              </w:rPr>
              <w:t xml:space="preserve">(no se aceptarán referencias de direcciones URL). </w:t>
            </w:r>
            <w:r>
              <w:rPr>
                <w:rFonts w:ascii="Tahoma" w:hAnsi="Tahoma" w:cs="Tahoma"/>
                <w:color w:val="004990"/>
                <w:sz w:val="18"/>
              </w:rPr>
              <w:t>En caso de que alguna de las respuestas no presente estas referencias y no pueda ser documentada bajo solicitud de aclaración se asumirá que NO CUMPLE con el requerimiento.</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1.5. </w:t>
            </w:r>
            <w:r w:rsidRPr="009C2DE5">
              <w:rPr>
                <w:rFonts w:ascii="Tahoma" w:hAnsi="Tahoma" w:cs="Tahoma"/>
                <w:color w:val="004990"/>
                <w:sz w:val="18"/>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r w:rsidR="00AC4D0E" w:rsidRPr="009C2DE5" w:rsidTr="00AC4D0E">
        <w:trPr>
          <w:trHeight w:val="315"/>
        </w:trPr>
        <w:tc>
          <w:tcPr>
            <w:tcW w:w="6238" w:type="dxa"/>
            <w:shd w:val="clear" w:color="auto" w:fill="auto"/>
            <w:vAlign w:val="center"/>
          </w:tcPr>
          <w:p w:rsidR="00AC4D0E" w:rsidRPr="009C2DE5" w:rsidRDefault="00AC4D0E" w:rsidP="00AC4D0E">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9C2DE5">
              <w:rPr>
                <w:rFonts w:ascii="Tahoma" w:hAnsi="Tahoma" w:cs="Tahoma"/>
                <w:color w:val="004990"/>
                <w:sz w:val="18"/>
              </w:rPr>
              <w:t xml:space="preserve">Para la evaluación, ENTEL S.A. solicita al oferente que la documentación técnica y su propuesta se entregue en </w:t>
            </w:r>
            <w:r>
              <w:rPr>
                <w:rFonts w:ascii="Tahoma" w:hAnsi="Tahoma" w:cs="Tahoma"/>
                <w:color w:val="004990"/>
                <w:sz w:val="18"/>
              </w:rPr>
              <w:t>1</w:t>
            </w:r>
            <w:r w:rsidRPr="009C2DE5">
              <w:rPr>
                <w:rFonts w:ascii="Tahoma" w:hAnsi="Tahoma" w:cs="Tahoma"/>
                <w:color w:val="004990"/>
                <w:sz w:val="18"/>
              </w:rPr>
              <w:t xml:space="preserve"> (</w:t>
            </w:r>
            <w:r>
              <w:rPr>
                <w:rFonts w:ascii="Tahoma" w:hAnsi="Tahoma" w:cs="Tahoma"/>
                <w:color w:val="004990"/>
                <w:sz w:val="18"/>
              </w:rPr>
              <w:t>UN</w:t>
            </w:r>
            <w:r w:rsidRPr="009C2DE5">
              <w:rPr>
                <w:rFonts w:ascii="Tahoma" w:hAnsi="Tahoma" w:cs="Tahoma"/>
                <w:color w:val="004990"/>
                <w:sz w:val="18"/>
              </w:rPr>
              <w:t>) ejemplar en forma impresa (un original) y en formato electrónico (CD-ROM, DVD-ROM o Memoria flash) con archivos no protegidos contra lectura o impresión, este último si fuera el caso.</w:t>
            </w:r>
          </w:p>
        </w:tc>
        <w:tc>
          <w:tcPr>
            <w:tcW w:w="1134" w:type="dxa"/>
            <w:shd w:val="clear" w:color="auto" w:fill="auto"/>
            <w:vAlign w:val="center"/>
          </w:tcPr>
          <w:p w:rsidR="00AC4D0E" w:rsidRPr="009C2DE5" w:rsidRDefault="00AC4D0E" w:rsidP="00AC4D0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C4D0E" w:rsidRPr="009C2DE5" w:rsidRDefault="00AC4D0E" w:rsidP="00AC4D0E">
            <w:pPr>
              <w:jc w:val="center"/>
              <w:rPr>
                <w:rFonts w:ascii="Tahoma" w:hAnsi="Tahoma" w:cs="Tahoma"/>
                <w:b/>
                <w:bCs/>
                <w:color w:val="004990"/>
                <w:sz w:val="18"/>
                <w:szCs w:val="18"/>
                <w:lang w:eastAsia="es-BO"/>
              </w:rPr>
            </w:pPr>
          </w:p>
        </w:tc>
      </w:tr>
    </w:tbl>
    <w:p w:rsidR="00AC4D0E" w:rsidRPr="009C2DE5" w:rsidRDefault="00AC4D0E" w:rsidP="00AC4D0E">
      <w:pPr>
        <w:jc w:val="both"/>
        <w:rPr>
          <w:rFonts w:ascii="Tahoma" w:hAnsi="Tahoma" w:cs="Tahoma"/>
          <w:color w:val="004990"/>
          <w:highlight w:val="yellow"/>
          <w:lang w:val="es-BO"/>
        </w:rPr>
      </w:pPr>
    </w:p>
    <w:p w:rsidR="00AC4D0E" w:rsidRPr="009C2DE5" w:rsidRDefault="00AC4D0E" w:rsidP="00AC4D0E">
      <w:pPr>
        <w:rPr>
          <w:rFonts w:ascii="Tahoma" w:hAnsi="Tahoma" w:cs="Tahoma"/>
          <w:color w:val="004990"/>
          <w:highlight w:val="yellow"/>
          <w:lang w:val="es-BO"/>
        </w:rPr>
      </w:pPr>
    </w:p>
    <w:p w:rsidR="00AC4D0E" w:rsidRPr="009C2DE5" w:rsidRDefault="00AC4D0E" w:rsidP="00AC4D0E">
      <w:pPr>
        <w:pStyle w:val="TITULOS"/>
        <w:numPr>
          <w:ilvl w:val="0"/>
          <w:numId w:val="6"/>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77011F" w:rsidRP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r w:rsidRPr="0077011F">
        <w:rPr>
          <w:rFonts w:ascii="Tahoma" w:hAnsi="Tahoma" w:cs="Tahoma"/>
          <w:b w:val="0"/>
          <w:bCs w:val="0"/>
          <w:color w:val="004990"/>
          <w:sz w:val="22"/>
          <w:szCs w:val="22"/>
          <w:lang w:val="es-ES_tradnl" w:bidi="en-US"/>
        </w:rPr>
        <w:t xml:space="preserve">Los incisos marcados como MANDATORIO, la calificación será CUMPLE o NO CUMPLE. </w:t>
      </w:r>
    </w:p>
    <w:p w:rsidR="0077011F" w:rsidRP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r w:rsidRPr="0077011F">
        <w:rPr>
          <w:rFonts w:ascii="Tahoma" w:hAnsi="Tahoma" w:cs="Tahoma"/>
          <w:b w:val="0"/>
          <w:bCs w:val="0"/>
          <w:color w:val="004990"/>
          <w:sz w:val="22"/>
          <w:szCs w:val="22"/>
          <w:lang w:val="es-ES_tradnl" w:bidi="en-US"/>
        </w:rPr>
        <w:t>A continuación se definen las palabras CUMPLE, NO CUMPLE:</w:t>
      </w:r>
    </w:p>
    <w:p w:rsidR="0077011F" w:rsidRP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r w:rsidRPr="0077011F">
        <w:rPr>
          <w:rFonts w:ascii="Tahoma" w:hAnsi="Tahoma" w:cs="Tahoma"/>
          <w:bCs w:val="0"/>
          <w:color w:val="004990"/>
          <w:sz w:val="22"/>
          <w:szCs w:val="22"/>
          <w:lang w:val="es-ES_tradnl" w:bidi="en-US"/>
        </w:rPr>
        <w:t>CUMPLE</w:t>
      </w:r>
      <w:r w:rsidRPr="0077011F">
        <w:rPr>
          <w:rFonts w:ascii="Tahoma" w:hAnsi="Tahoma" w:cs="Tahoma"/>
          <w:b w:val="0"/>
          <w:bCs w:val="0"/>
          <w:color w:val="004990"/>
          <w:sz w:val="22"/>
          <w:szCs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económica del OFERENTE.</w:t>
      </w:r>
    </w:p>
    <w:p w:rsidR="0077011F" w:rsidRP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r w:rsidRPr="0077011F">
        <w:rPr>
          <w:rFonts w:ascii="Tahoma" w:hAnsi="Tahoma" w:cs="Tahoma"/>
          <w:bCs w:val="0"/>
          <w:color w:val="004990"/>
          <w:sz w:val="22"/>
          <w:szCs w:val="22"/>
          <w:lang w:val="es-ES_tradnl" w:bidi="en-US"/>
        </w:rPr>
        <w:t>NO CUMPLE.</w:t>
      </w:r>
      <w:r w:rsidRPr="0077011F">
        <w:rPr>
          <w:rFonts w:ascii="Tahoma" w:hAnsi="Tahoma" w:cs="Tahoma"/>
          <w:b w:val="0"/>
          <w:bCs w:val="0"/>
          <w:color w:val="004990"/>
          <w:sz w:val="22"/>
          <w:szCs w:val="22"/>
          <w:lang w:val="es-ES_tradnl" w:bidi="en-US"/>
        </w:rPr>
        <w:t xml:space="preserve"> Define que no satisface parcial o completamente el requisito técnico solicitado.</w:t>
      </w:r>
    </w:p>
    <w:p w:rsidR="0077011F" w:rsidRP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p>
    <w:p w:rsidR="0077011F" w:rsidRDefault="0077011F" w:rsidP="0077011F">
      <w:pPr>
        <w:pStyle w:val="TITULOS"/>
        <w:shd w:val="clear" w:color="auto" w:fill="FFFFFF"/>
        <w:spacing w:after="0"/>
        <w:ind w:firstLine="0"/>
        <w:jc w:val="both"/>
        <w:rPr>
          <w:rFonts w:ascii="Tahoma" w:hAnsi="Tahoma" w:cs="Tahoma"/>
          <w:b w:val="0"/>
          <w:bCs w:val="0"/>
          <w:color w:val="004990"/>
          <w:sz w:val="22"/>
          <w:szCs w:val="22"/>
          <w:lang w:val="es-ES_tradnl" w:bidi="en-US"/>
        </w:rPr>
      </w:pPr>
      <w:r w:rsidRPr="0077011F">
        <w:rPr>
          <w:rFonts w:ascii="Tahoma" w:hAnsi="Tahoma" w:cs="Tahoma"/>
          <w:b w:val="0"/>
          <w:bCs w:val="0"/>
          <w:color w:val="004990"/>
          <w:sz w:val="22"/>
          <w:szCs w:val="22"/>
          <w:lang w:val="es-ES_tradnl" w:bidi="en-US"/>
        </w:rPr>
        <w:t xml:space="preserve">La </w:t>
      </w:r>
      <w:r w:rsidRPr="0077011F">
        <w:rPr>
          <w:rFonts w:ascii="Tahoma" w:hAnsi="Tahoma" w:cs="Tahoma"/>
          <w:bCs w:val="0"/>
          <w:color w:val="004990"/>
          <w:sz w:val="22"/>
          <w:szCs w:val="22"/>
          <w:lang w:val="es-ES_tradnl" w:bidi="en-US"/>
        </w:rPr>
        <w:t>FORMA DE CALIFICACIÓN</w:t>
      </w:r>
      <w:r w:rsidRPr="0077011F">
        <w:rPr>
          <w:rFonts w:ascii="Tahoma" w:hAnsi="Tahoma" w:cs="Tahoma"/>
          <w:b w:val="0"/>
          <w:bCs w:val="0"/>
          <w:color w:val="004990"/>
          <w:sz w:val="22"/>
          <w:szCs w:val="22"/>
          <w:lang w:val="es-ES_tradnl" w:bidi="en-US"/>
        </w:rPr>
        <w:t xml:space="preserve"> es Cien por Ciento (100%) al cumplimiento de todos los requerimientos MANDATORIOS. </w:t>
      </w:r>
    </w:p>
    <w:p w:rsidR="00A47349" w:rsidRDefault="00A47349" w:rsidP="00A47349">
      <w:pPr>
        <w:rPr>
          <w:lang w:val="es-ES_tradnl" w:eastAsia="en-US" w:bidi="en-US"/>
        </w:rPr>
      </w:pPr>
    </w:p>
    <w:p w:rsidR="00A47349" w:rsidRDefault="00A47349" w:rsidP="00A47349">
      <w:pPr>
        <w:rPr>
          <w:lang w:val="es-ES_tradnl" w:eastAsia="en-US" w:bidi="en-US"/>
        </w:rPr>
      </w:pPr>
    </w:p>
    <w:p w:rsidR="00A47349" w:rsidRDefault="00A47349" w:rsidP="00A47349">
      <w:pPr>
        <w:rPr>
          <w:lang w:val="es-ES_tradnl" w:eastAsia="en-US" w:bidi="en-US"/>
        </w:rPr>
      </w:pPr>
    </w:p>
    <w:p w:rsidR="00A47349" w:rsidRPr="00A47349" w:rsidRDefault="00A47349" w:rsidP="00A47349">
      <w:pPr>
        <w:rPr>
          <w:lang w:val="es-ES_tradnl" w:eastAsia="en-US" w:bidi="en-US"/>
        </w:rPr>
      </w:pPr>
    </w:p>
    <w:p w:rsidR="0077011F" w:rsidRPr="0077011F" w:rsidRDefault="0077011F" w:rsidP="0077011F">
      <w:pPr>
        <w:rPr>
          <w:lang w:val="es-ES_tradnl" w:eastAsia="en-US" w:bidi="en-US"/>
        </w:rPr>
      </w:pPr>
    </w:p>
    <w:p w:rsidR="00AC4D0E" w:rsidRPr="009C2DE5" w:rsidRDefault="00AC4D0E" w:rsidP="00AC4D0E">
      <w:pPr>
        <w:pStyle w:val="TITULOS"/>
        <w:numPr>
          <w:ilvl w:val="0"/>
          <w:numId w:val="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lastRenderedPageBreak/>
        <w:t xml:space="preserve">CARACTERÍSTICAS </w:t>
      </w:r>
      <w:r>
        <w:rPr>
          <w:rFonts w:ascii="Tahoma" w:hAnsi="Tahoma" w:cs="Tahoma"/>
          <w:color w:val="004990"/>
          <w:sz w:val="22"/>
          <w:szCs w:val="22"/>
        </w:rPr>
        <w:t xml:space="preserve">TÉCNICAS </w:t>
      </w:r>
      <w:r w:rsidRPr="009C2DE5">
        <w:rPr>
          <w:rFonts w:ascii="Tahoma" w:hAnsi="Tahoma" w:cs="Tahoma"/>
          <w:color w:val="004990"/>
          <w:sz w:val="22"/>
          <w:szCs w:val="22"/>
        </w:rPr>
        <w:t xml:space="preserve">GENERALES </w:t>
      </w:r>
    </w:p>
    <w:p w:rsidR="00AC4D0E" w:rsidRDefault="00AC4D0E" w:rsidP="00AC4D0E">
      <w:pPr>
        <w:pStyle w:val="TITULOS"/>
        <w:tabs>
          <w:tab w:val="left" w:pos="1958"/>
        </w:tabs>
        <w:spacing w:after="0"/>
        <w:ind w:left="0" w:firstLine="0"/>
        <w:rPr>
          <w:rFonts w:ascii="Verdana" w:hAnsi="Verdana"/>
          <w:color w:val="004990"/>
          <w:sz w:val="16"/>
          <w:szCs w:val="16"/>
        </w:rPr>
      </w:pPr>
      <w:r>
        <w:rPr>
          <w:rFonts w:ascii="Tahoma" w:hAnsi="Tahoma" w:cs="Tahoma"/>
          <w:b w:val="0"/>
          <w:i/>
          <w:color w:val="004990"/>
          <w:sz w:val="22"/>
          <w:szCs w:val="22"/>
        </w:rPr>
        <w:tab/>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AC4D0E" w:rsidTr="00AC4D0E">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C4D0E" w:rsidTr="00AC4D0E">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CARACTERÍSTICAS GENERALES</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C4D0E" w:rsidTr="00AC4D0E">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2"/>
                <w:szCs w:val="12"/>
              </w:rPr>
            </w:pPr>
            <w:r>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2"/>
                <w:szCs w:val="12"/>
                <w:lang w:val="en-GB"/>
              </w:rPr>
            </w:pPr>
            <w:proofErr w:type="spellStart"/>
            <w:r>
              <w:rPr>
                <w:rFonts w:ascii="Tahoma" w:hAnsi="Tahoma" w:cs="Tahoma"/>
                <w:b/>
                <w:bCs/>
                <w:color w:val="FFFFFF"/>
                <w:sz w:val="12"/>
                <w:szCs w:val="12"/>
                <w:lang w:val="en-GB"/>
              </w:rPr>
              <w:t>Cumple</w:t>
            </w:r>
            <w:proofErr w:type="spellEnd"/>
            <w:r>
              <w:rPr>
                <w:rFonts w:ascii="Tahoma" w:hAnsi="Tahoma" w:cs="Tahoma"/>
                <w:b/>
                <w:bCs/>
                <w:color w:val="FFFFFF"/>
                <w:sz w:val="12"/>
                <w:szCs w:val="12"/>
                <w:lang w:val="en-GB"/>
              </w:rPr>
              <w:t xml:space="preserve"> / No </w:t>
            </w:r>
            <w:proofErr w:type="spellStart"/>
            <w:r>
              <w:rPr>
                <w:rFonts w:ascii="Tahoma" w:hAnsi="Tahoma" w:cs="Tahoma"/>
                <w:b/>
                <w:bCs/>
                <w:color w:val="FFFFFF"/>
                <w:sz w:val="12"/>
                <w:szCs w:val="12"/>
                <w:lang w:val="en-GB"/>
              </w:rPr>
              <w:t>cumple</w:t>
            </w:r>
            <w:proofErr w:type="spellEnd"/>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2"/>
                <w:szCs w:val="12"/>
              </w:rPr>
            </w:pPr>
            <w:r>
              <w:rPr>
                <w:rFonts w:ascii="Tahoma" w:hAnsi="Tahoma" w:cs="Tahoma"/>
                <w:b/>
                <w:bCs/>
                <w:color w:val="FFFFFF"/>
                <w:sz w:val="12"/>
                <w:szCs w:val="12"/>
                <w:lang w:val="en-GB"/>
              </w:rPr>
              <w:t>DOCUMENTO, PÁGINA, REFERENCIA</w:t>
            </w: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08266A" w:rsidRDefault="00AC4D0E" w:rsidP="00AC4D0E">
            <w:pPr>
              <w:jc w:val="both"/>
              <w:rPr>
                <w:rFonts w:ascii="Tahoma" w:hAnsi="Tahoma" w:cs="Tahoma"/>
                <w:color w:val="1F497D"/>
                <w:sz w:val="18"/>
                <w:szCs w:val="18"/>
                <w:lang w:eastAsia="es-BO"/>
              </w:rPr>
            </w:pPr>
            <w:r w:rsidRPr="0008266A">
              <w:rPr>
                <w:rFonts w:ascii="Tahoma" w:hAnsi="Tahoma" w:cs="Tahoma"/>
                <w:color w:val="1F497D"/>
                <w:sz w:val="18"/>
                <w:szCs w:val="18"/>
                <w:lang w:eastAsia="es-BO"/>
              </w:rPr>
              <w:t xml:space="preserve">ENTEL dispone en su Red de una plataforma FTTX-GPON con equipos OLT/ONT/MDU/VDSL basadas en las tecnologías </w:t>
            </w:r>
            <w:proofErr w:type="spellStart"/>
            <w:r w:rsidRPr="0008266A">
              <w:rPr>
                <w:rFonts w:ascii="Tahoma" w:hAnsi="Tahoma" w:cs="Tahoma"/>
                <w:color w:val="1F497D"/>
                <w:sz w:val="18"/>
                <w:szCs w:val="18"/>
                <w:lang w:eastAsia="es-BO"/>
              </w:rPr>
              <w:t>Huawei</w:t>
            </w:r>
            <w:proofErr w:type="spellEnd"/>
            <w:r w:rsidRPr="0008266A">
              <w:rPr>
                <w:rFonts w:ascii="Tahoma" w:hAnsi="Tahoma" w:cs="Tahoma"/>
                <w:color w:val="1F497D"/>
                <w:sz w:val="18"/>
                <w:szCs w:val="18"/>
                <w:lang w:eastAsia="es-BO"/>
              </w:rPr>
              <w:t xml:space="preserve"> y ZTE y requiere para esta plataforma la Provisión e Implementación de una Solución Integral llave en mano que consista en un Sistema de Operación y Mantenimiento que soporte el  Aprovisionamiento de Servicios, Módulo de Pre factibilidades </w:t>
            </w:r>
            <w:proofErr w:type="spellStart"/>
            <w:r w:rsidRPr="0008266A">
              <w:rPr>
                <w:rFonts w:ascii="Tahoma" w:hAnsi="Tahoma" w:cs="Tahoma"/>
                <w:color w:val="1F497D"/>
                <w:sz w:val="18"/>
                <w:szCs w:val="18"/>
                <w:lang w:eastAsia="es-BO"/>
              </w:rPr>
              <w:t>Georeferenciadas</w:t>
            </w:r>
            <w:proofErr w:type="spellEnd"/>
            <w:r w:rsidRPr="0008266A">
              <w:rPr>
                <w:rFonts w:ascii="Tahoma" w:hAnsi="Tahoma" w:cs="Tahoma"/>
                <w:color w:val="1F497D"/>
                <w:sz w:val="18"/>
                <w:szCs w:val="18"/>
                <w:lang w:eastAsia="es-BO"/>
              </w:rPr>
              <w:t>, Módulo de órdenes de trabajo, Sistema de Inventario de su Red Pasiva y Activa, Procesos de Instalación, de Retiros y de Traslados de sus Servicios, Monitoreo de la Red  y  Diagnostico de problemas</w:t>
            </w:r>
            <w:r>
              <w:rPr>
                <w:rFonts w:ascii="Tahoma" w:hAnsi="Tahoma" w:cs="Tahoma"/>
                <w:color w:val="1F497D"/>
                <w:sz w:val="18"/>
                <w:szCs w:val="18"/>
                <w:lang w:eastAsia="es-BO"/>
              </w:rPr>
              <w:t>.</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r>
              <w:rPr>
                <w:rFonts w:ascii="Tahoma"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13870" w:rsidRDefault="00AC4D0E" w:rsidP="00AC4D0E">
            <w:pPr>
              <w:jc w:val="both"/>
              <w:rPr>
                <w:rFonts w:ascii="Tahoma" w:eastAsia="Calibri" w:hAnsi="Tahoma" w:cs="Tahoma"/>
                <w:color w:val="1F497D"/>
                <w:sz w:val="18"/>
                <w:szCs w:val="18"/>
              </w:rPr>
            </w:pPr>
            <w:r>
              <w:rPr>
                <w:rFonts w:ascii="Tahoma" w:hAnsi="Tahoma" w:cs="Tahoma"/>
                <w:color w:val="1F497D"/>
                <w:sz w:val="18"/>
                <w:szCs w:val="18"/>
                <w:lang w:eastAsia="es-BO"/>
              </w:rPr>
              <w:t xml:space="preserve">La solución debe permitir el diseño y la construcción de la red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mediante un </w:t>
            </w:r>
            <w:r w:rsidRPr="0008266A">
              <w:rPr>
                <w:rFonts w:ascii="Tahoma" w:hAnsi="Tahoma" w:cs="Tahoma"/>
                <w:color w:val="1F497D"/>
                <w:sz w:val="18"/>
                <w:szCs w:val="18"/>
                <w:lang w:eastAsia="es-BO"/>
              </w:rPr>
              <w:t xml:space="preserve">entorno gráfico </w:t>
            </w:r>
            <w:proofErr w:type="spellStart"/>
            <w:r w:rsidRPr="0008266A">
              <w:rPr>
                <w:rFonts w:ascii="Tahoma" w:hAnsi="Tahoma" w:cs="Tahoma"/>
                <w:color w:val="1F497D"/>
                <w:sz w:val="18"/>
                <w:szCs w:val="18"/>
                <w:lang w:eastAsia="es-BO"/>
              </w:rPr>
              <w:t>georeferenciado</w:t>
            </w:r>
            <w:proofErr w:type="spellEnd"/>
            <w:r>
              <w:rPr>
                <w:rFonts w:ascii="Tahoma" w:hAnsi="Tahoma" w:cs="Tahoma"/>
                <w:color w:val="1F497D"/>
                <w:sz w:val="18"/>
                <w:szCs w:val="18"/>
                <w:lang w:eastAsia="es-BO"/>
              </w:rPr>
              <w:t xml:space="preserve">.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262435" w:rsidRDefault="00AC4D0E" w:rsidP="00AC4D0E">
            <w:pPr>
              <w:jc w:val="both"/>
              <w:rPr>
                <w:rFonts w:ascii="Tahoma" w:hAnsi="Tahoma" w:cs="Tahoma"/>
                <w:color w:val="1F497D"/>
                <w:sz w:val="18"/>
                <w:szCs w:val="18"/>
                <w:lang w:eastAsia="es-BO"/>
              </w:rPr>
            </w:pPr>
            <w:r>
              <w:rPr>
                <w:rFonts w:ascii="Tahoma" w:hAnsi="Tahoma" w:cs="Tahoma"/>
                <w:color w:val="1F497D"/>
                <w:sz w:val="18"/>
                <w:szCs w:val="18"/>
                <w:lang w:eastAsia="es-BO"/>
              </w:rPr>
              <w:t>Debe permitir la planificación</w:t>
            </w:r>
            <w:r w:rsidRPr="0008266A">
              <w:rPr>
                <w:rFonts w:ascii="Tahoma" w:hAnsi="Tahoma" w:cs="Tahoma"/>
                <w:color w:val="1F497D"/>
                <w:sz w:val="18"/>
                <w:szCs w:val="18"/>
                <w:lang w:eastAsia="es-BO"/>
              </w:rPr>
              <w:t>, diseño y asignación</w:t>
            </w:r>
            <w:r>
              <w:rPr>
                <w:rFonts w:ascii="Tahoma" w:hAnsi="Tahoma" w:cs="Tahoma"/>
                <w:color w:val="1F497D"/>
                <w:sz w:val="18"/>
                <w:szCs w:val="18"/>
                <w:lang w:eastAsia="es-BO"/>
              </w:rPr>
              <w:t xml:space="preserve"> de recursos de Red </w:t>
            </w:r>
            <w:r w:rsidRPr="0008266A">
              <w:rPr>
                <w:rFonts w:ascii="Tahoma" w:hAnsi="Tahoma" w:cs="Tahoma"/>
                <w:color w:val="1F497D"/>
                <w:sz w:val="18"/>
                <w:szCs w:val="18"/>
                <w:lang w:eastAsia="es-BO"/>
              </w:rPr>
              <w:t>ODN (Red Pasiva Óptica) y Equipos (Red Activa)</w:t>
            </w:r>
            <w:r>
              <w:rPr>
                <w:rFonts w:ascii="Tahoma" w:hAnsi="Tahoma" w:cs="Tahoma"/>
                <w:color w:val="1F497D"/>
                <w:sz w:val="18"/>
                <w:szCs w:val="18"/>
                <w:lang w:eastAsia="es-BO"/>
              </w:rPr>
              <w:t xml:space="preserve">para el </w:t>
            </w:r>
            <w:r w:rsidRPr="0008266A">
              <w:rPr>
                <w:rFonts w:ascii="Tahoma" w:hAnsi="Tahoma" w:cs="Tahoma"/>
                <w:color w:val="1F497D"/>
                <w:sz w:val="18"/>
                <w:szCs w:val="18"/>
                <w:lang w:eastAsia="es-BO"/>
              </w:rPr>
              <w:t>despliegue</w:t>
            </w:r>
            <w:r>
              <w:rPr>
                <w:rFonts w:ascii="Tahoma" w:hAnsi="Tahoma" w:cs="Tahoma"/>
                <w:color w:val="1F497D"/>
                <w:sz w:val="18"/>
                <w:szCs w:val="18"/>
                <w:lang w:eastAsia="es-BO"/>
              </w:rPr>
              <w:t xml:space="preserve"> del servicio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4</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both"/>
              <w:rPr>
                <w:rFonts w:ascii="Tahoma" w:hAnsi="Tahoma" w:cs="Tahoma"/>
                <w:color w:val="1F497D"/>
                <w:sz w:val="18"/>
                <w:szCs w:val="18"/>
                <w:lang w:eastAsia="es-BO"/>
              </w:rPr>
            </w:pPr>
            <w:r>
              <w:rPr>
                <w:rFonts w:ascii="Tahoma" w:hAnsi="Tahoma" w:cs="Tahoma"/>
                <w:color w:val="1F497D"/>
                <w:sz w:val="18"/>
                <w:szCs w:val="18"/>
                <w:lang w:eastAsia="es-BO"/>
              </w:rPr>
              <w:t>Debe contar con una herramienta BPM para la elaboración de flujos de trabajo para los procesos de instalación, retiro, traslado y otros que Entel S.A. considere conveniente.</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5</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la verificación de factibilidad y reserva de recursos de </w:t>
            </w:r>
            <w:r w:rsidRPr="0008266A">
              <w:rPr>
                <w:rFonts w:ascii="Tahoma" w:hAnsi="Tahoma" w:cs="Tahoma"/>
                <w:color w:val="1F497D"/>
                <w:sz w:val="18"/>
                <w:szCs w:val="18"/>
                <w:lang w:eastAsia="es-BO"/>
              </w:rPr>
              <w:t>ODN (Red Pasiva Óptica) y Equipos (Red Activa)</w:t>
            </w:r>
            <w:r>
              <w:rPr>
                <w:rFonts w:ascii="Tahoma" w:hAnsi="Tahoma" w:cs="Tahoma"/>
                <w:color w:val="1F497D"/>
                <w:sz w:val="18"/>
                <w:szCs w:val="18"/>
                <w:lang w:eastAsia="es-BO"/>
              </w:rPr>
              <w:t xml:space="preserve">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para cada nueva instalación.</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6</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la asignación de recursos </w:t>
            </w:r>
            <w:r w:rsidRPr="0008266A">
              <w:rPr>
                <w:rFonts w:ascii="Tahoma" w:hAnsi="Tahoma" w:cs="Tahoma"/>
                <w:color w:val="1F497D"/>
                <w:sz w:val="18"/>
                <w:szCs w:val="18"/>
                <w:lang w:eastAsia="es-BO"/>
              </w:rPr>
              <w:t>ODN (Red Pasiva Óptica) y Equipos (Red Activa)</w:t>
            </w:r>
            <w:r>
              <w:rPr>
                <w:rFonts w:ascii="Tahoma" w:hAnsi="Tahoma" w:cs="Tahoma"/>
                <w:color w:val="1F497D"/>
                <w:sz w:val="18"/>
                <w:szCs w:val="18"/>
                <w:lang w:eastAsia="es-BO"/>
              </w:rPr>
              <w:t xml:space="preserve">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para cada nueva instalación, de forma manual </w:t>
            </w:r>
            <w:r w:rsidRPr="0008266A">
              <w:rPr>
                <w:rFonts w:ascii="Tahoma" w:hAnsi="Tahoma" w:cs="Tahoma"/>
                <w:color w:val="1F497D"/>
                <w:sz w:val="18"/>
                <w:szCs w:val="18"/>
                <w:lang w:eastAsia="es-BO"/>
              </w:rPr>
              <w:t>y</w:t>
            </w:r>
            <w:r>
              <w:rPr>
                <w:rFonts w:ascii="Tahoma" w:hAnsi="Tahoma" w:cs="Tahoma"/>
                <w:color w:val="1F497D"/>
                <w:sz w:val="18"/>
                <w:szCs w:val="18"/>
                <w:lang w:eastAsia="es-BO"/>
              </w:rPr>
              <w:t xml:space="preserve"> automática.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7</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la reasignación de recursos de red  </w:t>
            </w:r>
            <w:r w:rsidRPr="0008266A">
              <w:rPr>
                <w:rFonts w:ascii="Tahoma" w:hAnsi="Tahoma" w:cs="Tahoma"/>
                <w:color w:val="1F497D"/>
                <w:sz w:val="18"/>
                <w:szCs w:val="18"/>
                <w:lang w:eastAsia="es-BO"/>
              </w:rPr>
              <w:t>ODN (Red Pasiva Óptica) y Equipos (Red Activa)</w:t>
            </w:r>
            <w:r>
              <w:rPr>
                <w:rFonts w:ascii="Tahoma" w:hAnsi="Tahoma" w:cs="Tahoma"/>
                <w:color w:val="1F497D"/>
                <w:sz w:val="18"/>
                <w:szCs w:val="18"/>
                <w:lang w:eastAsia="es-BO"/>
              </w:rPr>
              <w:t xml:space="preserve"> por temas de mantenimiento </w:t>
            </w:r>
            <w:r w:rsidRPr="0008266A">
              <w:rPr>
                <w:rFonts w:ascii="Tahoma" w:hAnsi="Tahoma" w:cs="Tahoma"/>
                <w:color w:val="1F497D"/>
                <w:sz w:val="18"/>
                <w:szCs w:val="18"/>
                <w:lang w:eastAsia="es-BO"/>
              </w:rPr>
              <w:t>y</w:t>
            </w:r>
            <w:r>
              <w:rPr>
                <w:rFonts w:ascii="Tahoma" w:hAnsi="Tahoma" w:cs="Tahoma"/>
                <w:color w:val="1F497D"/>
                <w:sz w:val="18"/>
                <w:szCs w:val="18"/>
                <w:lang w:eastAsia="es-BO"/>
              </w:rPr>
              <w:t xml:space="preserve"> reclamos/quejas.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8</w:t>
            </w:r>
          </w:p>
        </w:tc>
        <w:tc>
          <w:tcPr>
            <w:tcW w:w="511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both"/>
              <w:rPr>
                <w:rFonts w:ascii="Tahoma" w:eastAsia="Calibri" w:hAnsi="Tahoma" w:cs="Tahoma"/>
                <w:color w:val="1F497D"/>
                <w:sz w:val="18"/>
                <w:szCs w:val="18"/>
              </w:rPr>
            </w:pPr>
            <w:r>
              <w:rPr>
                <w:rFonts w:ascii="Tahoma" w:eastAsia="Calibri" w:hAnsi="Tahoma" w:cs="Tahoma"/>
                <w:color w:val="1F497D"/>
                <w:sz w:val="18"/>
                <w:szCs w:val="18"/>
              </w:rPr>
              <w:t xml:space="preserve">Debe permitir el monitoreo y diagnóstico de fallas sobre la Red </w:t>
            </w:r>
            <w:proofErr w:type="spellStart"/>
            <w:r>
              <w:rPr>
                <w:rFonts w:ascii="Tahoma" w:eastAsia="Calibri" w:hAnsi="Tahoma" w:cs="Tahoma"/>
                <w:color w:val="1F497D"/>
                <w:sz w:val="18"/>
                <w:szCs w:val="18"/>
              </w:rPr>
              <w:t>FTTx</w:t>
            </w:r>
            <w:proofErr w:type="spellEnd"/>
            <w:r>
              <w:rPr>
                <w:rFonts w:ascii="Tahoma" w:eastAsia="Calibri" w:hAnsi="Tahoma" w:cs="Tahoma"/>
                <w:color w:val="1F497D"/>
                <w:sz w:val="18"/>
                <w:szCs w:val="18"/>
              </w:rPr>
              <w:t>.</w:t>
            </w:r>
            <w:r w:rsidRPr="0008266A">
              <w:rPr>
                <w:rFonts w:ascii="Tahoma" w:eastAsia="Calibri" w:hAnsi="Tahoma" w:cs="Tahoma"/>
                <w:color w:val="1F497D"/>
                <w:sz w:val="18"/>
                <w:szCs w:val="18"/>
              </w:rPr>
              <w:t>, asimismo la integración con los sistemas de Gestión de la Red Activa e integración con el sistema de monitoreo OTDR.</w:t>
            </w:r>
          </w:p>
        </w:tc>
        <w:tc>
          <w:tcPr>
            <w:tcW w:w="1128"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9</w:t>
            </w:r>
          </w:p>
        </w:tc>
        <w:tc>
          <w:tcPr>
            <w:tcW w:w="511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both"/>
              <w:rPr>
                <w:rFonts w:ascii="Tahoma" w:eastAsia="Calibri" w:hAnsi="Tahoma" w:cs="Tahoma"/>
                <w:color w:val="1F497D"/>
                <w:sz w:val="18"/>
                <w:szCs w:val="18"/>
              </w:rPr>
            </w:pPr>
            <w:r>
              <w:rPr>
                <w:rFonts w:ascii="Tahoma" w:eastAsia="Calibri" w:hAnsi="Tahoma" w:cs="Tahoma"/>
                <w:color w:val="1F497D"/>
                <w:sz w:val="18"/>
                <w:szCs w:val="18"/>
              </w:rPr>
              <w:t xml:space="preserve">Debe permitir manejar la ejecución de comandos </w:t>
            </w:r>
            <w:r w:rsidRPr="003030F7">
              <w:rPr>
                <w:rFonts w:ascii="Tahoma" w:eastAsia="Calibri" w:hAnsi="Tahoma" w:cs="Tahoma"/>
                <w:color w:val="1F497D"/>
                <w:sz w:val="18"/>
                <w:szCs w:val="18"/>
              </w:rPr>
              <w:t>por roles de usuario</w:t>
            </w:r>
            <w:r>
              <w:rPr>
                <w:rFonts w:ascii="Tahoma" w:eastAsia="Calibri" w:hAnsi="Tahoma" w:cs="Tahoma"/>
                <w:color w:val="1F497D"/>
                <w:sz w:val="18"/>
                <w:szCs w:val="18"/>
              </w:rPr>
              <w:t xml:space="preserve"> de aprovisionamiento desde una interfaz de usuario amigable, de forma manual y también proveer el soporte para emisión automática.</w:t>
            </w:r>
          </w:p>
        </w:tc>
        <w:tc>
          <w:tcPr>
            <w:tcW w:w="1128"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10</w:t>
            </w:r>
          </w:p>
        </w:tc>
        <w:tc>
          <w:tcPr>
            <w:tcW w:w="511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F13870" w:rsidRDefault="00AC4D0E" w:rsidP="00AC4D0E">
            <w:pPr>
              <w:jc w:val="both"/>
              <w:rPr>
                <w:rFonts w:ascii="Tahoma" w:eastAsia="Calibri" w:hAnsi="Tahoma" w:cs="Tahoma"/>
                <w:color w:val="1F497D"/>
                <w:sz w:val="18"/>
                <w:szCs w:val="18"/>
              </w:rPr>
            </w:pPr>
            <w:r>
              <w:rPr>
                <w:rFonts w:ascii="Tahoma" w:eastAsia="Calibri" w:hAnsi="Tahoma" w:cs="Tahoma"/>
                <w:color w:val="1F497D"/>
                <w:sz w:val="18"/>
                <w:szCs w:val="18"/>
              </w:rPr>
              <w:t xml:space="preserve">Debe integrarse con cualquier sistema de Entel a simple requerimiento (CRM, Ventas, Atención al Cliente, inventarios y almacenes). </w:t>
            </w:r>
          </w:p>
        </w:tc>
        <w:tc>
          <w:tcPr>
            <w:tcW w:w="1128"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r w:rsidR="00AC4D0E" w:rsidTr="00AC4D0E">
        <w:trPr>
          <w:trHeight w:val="60"/>
        </w:trPr>
        <w:tc>
          <w:tcPr>
            <w:tcW w:w="6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11</w:t>
            </w:r>
          </w:p>
        </w:tc>
        <w:tc>
          <w:tcPr>
            <w:tcW w:w="51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both"/>
              <w:rPr>
                <w:rFonts w:ascii="Tahoma" w:eastAsia="Calibri" w:hAnsi="Tahoma" w:cs="Tahoma"/>
                <w:color w:val="1F497D"/>
                <w:sz w:val="18"/>
                <w:szCs w:val="18"/>
              </w:rPr>
            </w:pPr>
            <w:r>
              <w:rPr>
                <w:rFonts w:ascii="Tahoma" w:eastAsia="Calibri" w:hAnsi="Tahoma" w:cs="Tahoma"/>
                <w:color w:val="1F497D"/>
                <w:sz w:val="18"/>
                <w:szCs w:val="18"/>
              </w:rPr>
              <w:t xml:space="preserve">Debe permitir el acceso a la herramienta </w:t>
            </w:r>
            <w:r w:rsidRPr="003030F7">
              <w:rPr>
                <w:rFonts w:ascii="Tahoma" w:eastAsia="Calibri" w:hAnsi="Tahoma" w:cs="Tahoma"/>
                <w:color w:val="1F497D"/>
                <w:sz w:val="18"/>
                <w:szCs w:val="18"/>
              </w:rPr>
              <w:t>por roles de usuario</w:t>
            </w:r>
            <w:r>
              <w:rPr>
                <w:rFonts w:ascii="Tahoma" w:eastAsia="Calibri" w:hAnsi="Tahoma" w:cs="Tahoma"/>
                <w:color w:val="1F497D"/>
                <w:sz w:val="18"/>
                <w:szCs w:val="18"/>
              </w:rPr>
              <w:t xml:space="preserve"> desde dispositivos móviles (</w:t>
            </w:r>
            <w:r w:rsidRPr="003030F7">
              <w:rPr>
                <w:rFonts w:ascii="Tahoma" w:eastAsia="Calibri" w:hAnsi="Tahoma" w:cs="Tahoma"/>
                <w:color w:val="1F497D"/>
                <w:sz w:val="18"/>
                <w:szCs w:val="18"/>
              </w:rPr>
              <w:t xml:space="preserve">Android, IOS y Windows </w:t>
            </w:r>
            <w:proofErr w:type="spellStart"/>
            <w:r w:rsidRPr="003030F7">
              <w:rPr>
                <w:rFonts w:ascii="Tahoma" w:eastAsia="Calibri" w:hAnsi="Tahoma" w:cs="Tahoma"/>
                <w:color w:val="1F497D"/>
                <w:sz w:val="18"/>
                <w:szCs w:val="18"/>
              </w:rPr>
              <w:t>Phone</w:t>
            </w:r>
            <w:proofErr w:type="spellEnd"/>
            <w:r>
              <w:rPr>
                <w:rFonts w:ascii="Tahoma" w:eastAsia="Calibri" w:hAnsi="Tahoma" w:cs="Tahoma"/>
                <w:color w:val="1F497D"/>
                <w:sz w:val="18"/>
                <w:szCs w:val="18"/>
              </w:rPr>
              <w:t>).</w:t>
            </w:r>
          </w:p>
        </w:tc>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0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B5658F" w:rsidRDefault="00AC4D0E" w:rsidP="00AC4D0E">
            <w:pPr>
              <w:jc w:val="center"/>
              <w:rPr>
                <w:rFonts w:ascii="Tahoma" w:hAnsi="Tahoma" w:cs="Tahoma"/>
                <w:color w:val="004990"/>
                <w:sz w:val="18"/>
                <w:szCs w:val="18"/>
                <w:lang w:val="es-BO"/>
              </w:rPr>
            </w:pPr>
          </w:p>
        </w:tc>
      </w:tr>
    </w:tbl>
    <w:p w:rsidR="00AC4D0E" w:rsidRDefault="00AC4D0E" w:rsidP="00AC4D0E">
      <w:pPr>
        <w:rPr>
          <w:rFonts w:ascii="Tahoma" w:eastAsia="Calibri" w:hAnsi="Tahoma" w:cs="Tahoma"/>
          <w:color w:val="004990"/>
        </w:rPr>
      </w:pPr>
    </w:p>
    <w:p w:rsidR="00AC4D0E" w:rsidRPr="00F20A3A" w:rsidRDefault="00AC4D0E" w:rsidP="00AC4D0E">
      <w:pPr>
        <w:rPr>
          <w:rFonts w:ascii="Tahoma" w:eastAsia="Calibri" w:hAnsi="Tahoma" w:cs="Tahoma"/>
          <w:color w:val="004990"/>
        </w:rPr>
      </w:pPr>
    </w:p>
    <w:p w:rsidR="00AC4D0E" w:rsidRPr="009C2DE5" w:rsidRDefault="00AC4D0E" w:rsidP="00AC4D0E">
      <w:pPr>
        <w:pStyle w:val="TITULOS"/>
        <w:numPr>
          <w:ilvl w:val="0"/>
          <w:numId w:val="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Pr>
          <w:rFonts w:ascii="Tahoma" w:hAnsi="Tahoma" w:cs="Tahoma"/>
          <w:color w:val="004990"/>
          <w:sz w:val="22"/>
          <w:szCs w:val="22"/>
        </w:rPr>
        <w:t xml:space="preserve">TECNICAS </w:t>
      </w:r>
      <w:r w:rsidRPr="009C2DE5">
        <w:rPr>
          <w:rFonts w:ascii="Tahoma" w:hAnsi="Tahoma" w:cs="Tahoma"/>
          <w:color w:val="004990"/>
          <w:sz w:val="22"/>
          <w:szCs w:val="22"/>
        </w:rPr>
        <w:t xml:space="preserve">ESPECÍFICAS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C4D0E" w:rsidTr="00AC4D0E">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C4D0E" w:rsidTr="00AC4D0E">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eastAsia="Calibri" w:hAnsi="Tahoma" w:cs="Tahoma"/>
                <w:b/>
                <w:bCs/>
                <w:color w:val="FFFFFF"/>
                <w:sz w:val="18"/>
                <w:szCs w:val="18"/>
              </w:rPr>
              <w:t>CARACTERÍSTICAS TÉCNICAS ESPECÍFICAS</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C4D0E" w:rsidTr="00AC4D0E">
        <w:trPr>
          <w:trHeight w:val="347"/>
          <w:tblHeader/>
        </w:trPr>
        <w:tc>
          <w:tcPr>
            <w:tcW w:w="851" w:type="dxa"/>
            <w:tcBorders>
              <w:top w:val="nil"/>
              <w:left w:val="single" w:sz="8" w:space="0" w:color="004990"/>
              <w:bottom w:val="single" w:sz="4" w:space="0" w:color="auto"/>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eastAsia="Calibri" w:hAnsi="Tahoma" w:cs="Tahoma"/>
                <w:b/>
                <w:bCs/>
                <w:color w:val="FFFFFF"/>
                <w:sz w:val="18"/>
                <w:szCs w:val="18"/>
              </w:rPr>
              <w:t>Ítem</w:t>
            </w:r>
          </w:p>
        </w:tc>
        <w:tc>
          <w:tcPr>
            <w:tcW w:w="449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4" w:space="0" w:color="auto"/>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4" w:space="0" w:color="auto"/>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El sistema debe contar con un sistema GIS, el cual permita la visualización de la red instalada.</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el diseño y la creación </w:t>
            </w:r>
            <w:r w:rsidRPr="003030F7">
              <w:rPr>
                <w:rFonts w:ascii="Tahoma" w:hAnsi="Tahoma" w:cs="Tahoma"/>
                <w:color w:val="1F497D"/>
                <w:sz w:val="18"/>
                <w:szCs w:val="18"/>
                <w:lang w:eastAsia="es-BO"/>
              </w:rPr>
              <w:t>gráfica</w:t>
            </w:r>
            <w:r>
              <w:rPr>
                <w:rFonts w:ascii="Tahoma" w:hAnsi="Tahoma" w:cs="Tahoma"/>
                <w:color w:val="1F497D"/>
                <w:sz w:val="18"/>
                <w:szCs w:val="18"/>
                <w:lang w:eastAsia="es-BO"/>
              </w:rPr>
              <w:t xml:space="preserve"> de redes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w:t>
            </w:r>
            <w:r w:rsidRPr="003030F7">
              <w:rPr>
                <w:rFonts w:ascii="Tahoma" w:hAnsi="Tahoma" w:cs="Tahoma"/>
                <w:color w:val="1F497D"/>
                <w:sz w:val="18"/>
                <w:szCs w:val="18"/>
                <w:lang w:eastAsia="es-BO"/>
              </w:rPr>
              <w:t xml:space="preserve">en el sistema </w:t>
            </w:r>
            <w:proofErr w:type="spellStart"/>
            <w:r w:rsidRPr="003030F7">
              <w:rPr>
                <w:rFonts w:ascii="Tahoma" w:hAnsi="Tahoma" w:cs="Tahoma"/>
                <w:color w:val="1F497D"/>
                <w:sz w:val="18"/>
                <w:szCs w:val="18"/>
                <w:lang w:eastAsia="es-BO"/>
              </w:rPr>
              <w:t>georeferenciado</w:t>
            </w:r>
            <w:proofErr w:type="spellEnd"/>
            <w:r w:rsidRPr="003030F7">
              <w:rPr>
                <w:rFonts w:ascii="Tahoma" w:hAnsi="Tahoma" w:cs="Tahoma"/>
                <w:color w:val="1F497D"/>
                <w:sz w:val="18"/>
                <w:szCs w:val="18"/>
                <w:lang w:eastAsia="es-BO"/>
              </w:rPr>
              <w:t>,</w:t>
            </w:r>
            <w:r>
              <w:rPr>
                <w:rFonts w:ascii="Tahoma" w:hAnsi="Tahoma" w:cs="Tahoma"/>
                <w:color w:val="1F497D"/>
                <w:sz w:val="18"/>
                <w:szCs w:val="18"/>
                <w:lang w:eastAsia="es-BO"/>
              </w:rPr>
              <w:t xml:space="preserve"> </w:t>
            </w:r>
            <w:r>
              <w:rPr>
                <w:rFonts w:ascii="Tahoma" w:hAnsi="Tahoma" w:cs="Tahoma"/>
                <w:color w:val="1F497D"/>
                <w:sz w:val="18"/>
                <w:szCs w:val="18"/>
                <w:lang w:eastAsia="es-BO"/>
              </w:rPr>
              <w:lastRenderedPageBreak/>
              <w:t>tomando en cuenta cada uno de los elementos que la componen (OLT, ODF, SPLITERS, etc.).</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lastRenderedPageBreak/>
              <w:t>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El sistema debe permitir la carga de información desde archivos en formato AUTOCAD, MAX DESIGN 3D, ARCGIS.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4</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planear </w:t>
            </w:r>
            <w:r w:rsidRPr="003030F7">
              <w:rPr>
                <w:rFonts w:ascii="Tahoma" w:hAnsi="Tahoma" w:cs="Tahoma"/>
                <w:color w:val="1F497D"/>
                <w:sz w:val="18"/>
                <w:szCs w:val="18"/>
                <w:lang w:eastAsia="es-BO"/>
              </w:rPr>
              <w:t>de forma gráfica</w:t>
            </w:r>
            <w:r>
              <w:rPr>
                <w:rFonts w:ascii="Tahoma" w:hAnsi="Tahoma" w:cs="Tahoma"/>
                <w:color w:val="1F497D"/>
                <w:sz w:val="18"/>
                <w:szCs w:val="18"/>
                <w:lang w:eastAsia="es-BO"/>
              </w:rPr>
              <w:t xml:space="preserve"> la arquitectura de la red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de Entel S.A.</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5</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poder integrarse con los sistemas de almacenes de equipos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de Entel S.A. vía </w:t>
            </w:r>
            <w:proofErr w:type="spellStart"/>
            <w:r>
              <w:rPr>
                <w:rFonts w:ascii="Tahoma" w:hAnsi="Tahoma" w:cs="Tahoma"/>
                <w:color w:val="1F497D"/>
                <w:sz w:val="18"/>
                <w:szCs w:val="18"/>
                <w:lang w:eastAsia="es-BO"/>
              </w:rPr>
              <w:t>webservices</w:t>
            </w:r>
            <w:proofErr w:type="spellEnd"/>
            <w:r>
              <w:rPr>
                <w:rFonts w:ascii="Tahoma" w:hAnsi="Tahoma" w:cs="Tahoma"/>
                <w:color w:val="1F497D"/>
                <w:sz w:val="18"/>
                <w:szCs w:val="18"/>
                <w:lang w:eastAsia="es-BO"/>
              </w:rPr>
              <w:t xml:space="preserve">, </w:t>
            </w:r>
            <w:r w:rsidRPr="003030F7">
              <w:rPr>
                <w:rFonts w:ascii="Tahoma" w:hAnsi="Tahoma" w:cs="Tahoma"/>
                <w:color w:val="1F497D"/>
                <w:sz w:val="18"/>
                <w:szCs w:val="18"/>
                <w:lang w:eastAsia="es-BO"/>
              </w:rPr>
              <w:t>procedimientos almacenados</w:t>
            </w:r>
            <w:r>
              <w:rPr>
                <w:rFonts w:ascii="Tahoma" w:hAnsi="Tahoma" w:cs="Tahoma"/>
                <w:color w:val="1F497D"/>
                <w:sz w:val="18"/>
                <w:szCs w:val="18"/>
                <w:lang w:eastAsia="es-BO"/>
              </w:rPr>
              <w:t xml:space="preserve"> u otra tecnología que Entel S.A. considere conveniente y oportuna de utilizar.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6</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proveer la posibilidad de integrarse con cualquier aplicación empresarial mediante la utilización de </w:t>
            </w:r>
            <w:proofErr w:type="spellStart"/>
            <w:r>
              <w:rPr>
                <w:rFonts w:ascii="Tahoma" w:hAnsi="Tahoma" w:cs="Tahoma"/>
                <w:color w:val="1F497D"/>
                <w:sz w:val="18"/>
                <w:szCs w:val="18"/>
                <w:lang w:eastAsia="es-BO"/>
              </w:rPr>
              <w:t>webservices</w:t>
            </w:r>
            <w:proofErr w:type="spellEnd"/>
            <w:r>
              <w:rPr>
                <w:rFonts w:ascii="Tahoma" w:hAnsi="Tahoma" w:cs="Tahoma"/>
                <w:color w:val="1F497D"/>
                <w:sz w:val="18"/>
                <w:szCs w:val="18"/>
                <w:lang w:eastAsia="es-BO"/>
              </w:rPr>
              <w:t xml:space="preserve"> u otro tipo de tecnología  </w:t>
            </w:r>
            <w:r w:rsidRPr="003030F7">
              <w:rPr>
                <w:rFonts w:ascii="Tahoma" w:hAnsi="Tahoma" w:cs="Tahoma"/>
                <w:color w:val="1F497D"/>
                <w:sz w:val="18"/>
                <w:szCs w:val="18"/>
                <w:lang w:eastAsia="es-BO"/>
              </w:rPr>
              <w:t>que Entel S.A. considere conveniente y oportuna de utilizar.</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7</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proveer una herramienta para la </w:t>
            </w:r>
            <w:r w:rsidRPr="003030F7">
              <w:rPr>
                <w:rFonts w:ascii="Tahoma" w:hAnsi="Tahoma" w:cs="Tahoma"/>
                <w:color w:val="1F497D"/>
                <w:sz w:val="18"/>
                <w:szCs w:val="18"/>
                <w:lang w:eastAsia="es-BO"/>
              </w:rPr>
              <w:t>creación y modificación</w:t>
            </w:r>
            <w:r w:rsidRPr="00CA36F2">
              <w:rPr>
                <w:rFonts w:ascii="Tahoma" w:hAnsi="Tahoma" w:cs="Tahoma"/>
                <w:color w:val="1F497D"/>
                <w:sz w:val="18"/>
                <w:szCs w:val="18"/>
                <w:lang w:eastAsia="es-BO"/>
              </w:rPr>
              <w:t xml:space="preserve"> </w:t>
            </w:r>
            <w:r>
              <w:rPr>
                <w:rFonts w:ascii="Tahoma" w:hAnsi="Tahoma" w:cs="Tahoma"/>
                <w:color w:val="1F497D"/>
                <w:sz w:val="18"/>
                <w:szCs w:val="18"/>
                <w:lang w:eastAsia="es-BO"/>
              </w:rPr>
              <w:t xml:space="preserve">y eliminación de flujos de trabajo y embeberlos en la aplicación </w:t>
            </w:r>
            <w:r w:rsidRPr="003030F7">
              <w:rPr>
                <w:rFonts w:ascii="Tahoma" w:hAnsi="Tahoma" w:cs="Tahoma"/>
                <w:color w:val="1F497D"/>
                <w:sz w:val="18"/>
                <w:szCs w:val="18"/>
                <w:lang w:eastAsia="es-BO"/>
              </w:rPr>
              <w:t>de manera gráfica</w:t>
            </w:r>
            <w:r>
              <w:rPr>
                <w:rFonts w:ascii="Tahoma" w:hAnsi="Tahoma" w:cs="Tahoma"/>
                <w:color w:val="1F497D"/>
                <w:sz w:val="18"/>
                <w:szCs w:val="18"/>
                <w:lang w:eastAsia="es-BO"/>
              </w:rPr>
              <w:t>.</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8</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3030F7">
              <w:rPr>
                <w:rFonts w:ascii="Tahoma" w:hAnsi="Tahoma" w:cs="Tahoma"/>
                <w:color w:val="1F497D"/>
                <w:sz w:val="18"/>
                <w:szCs w:val="18"/>
                <w:lang w:eastAsia="es-BO"/>
              </w:rPr>
              <w:t>El sistema GIS debe permitir la creación de un número ilimitado de elementos activos y pasivos, y la creación de un número ilimitado de propiedades para cada elemento. Deberá ser posible interconectar elementos mediante estas propiedades.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9</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ingresar en el GIS </w:t>
            </w:r>
            <w:r w:rsidRPr="003030F7">
              <w:rPr>
                <w:rFonts w:ascii="Tahoma" w:hAnsi="Tahoma" w:cs="Tahoma"/>
                <w:color w:val="1F497D"/>
                <w:sz w:val="18"/>
                <w:szCs w:val="18"/>
                <w:lang w:eastAsia="es-BO"/>
              </w:rPr>
              <w:t>de manera gráfica,</w:t>
            </w:r>
            <w:r>
              <w:rPr>
                <w:rFonts w:ascii="Tahoma" w:hAnsi="Tahoma" w:cs="Tahoma"/>
                <w:color w:val="1F497D"/>
                <w:sz w:val="18"/>
                <w:szCs w:val="18"/>
                <w:lang w:eastAsia="es-BO"/>
              </w:rPr>
              <w:t xml:space="preserve"> cada uno de los elementos que componen a la red </w:t>
            </w:r>
            <w:proofErr w:type="spellStart"/>
            <w:r>
              <w:rPr>
                <w:rFonts w:ascii="Tahoma" w:hAnsi="Tahoma" w:cs="Tahoma"/>
                <w:color w:val="1F497D"/>
                <w:sz w:val="18"/>
                <w:szCs w:val="18"/>
                <w:lang w:eastAsia="es-BO"/>
              </w:rPr>
              <w:t>FTTx</w:t>
            </w:r>
            <w:proofErr w:type="spellEnd"/>
            <w:r>
              <w:rPr>
                <w:rFonts w:ascii="Tahoma" w:hAnsi="Tahoma" w:cs="Tahoma"/>
                <w:color w:val="1F497D"/>
                <w:sz w:val="18"/>
                <w:szCs w:val="18"/>
                <w:lang w:eastAsia="es-BO"/>
              </w:rPr>
              <w:t xml:space="preserve"> </w:t>
            </w:r>
            <w:r w:rsidRPr="003030F7">
              <w:rPr>
                <w:rFonts w:ascii="Tahoma" w:hAnsi="Tahoma" w:cs="Tahoma"/>
                <w:color w:val="1F497D"/>
                <w:sz w:val="18"/>
                <w:szCs w:val="18"/>
                <w:lang w:eastAsia="es-BO"/>
              </w:rPr>
              <w:t>(elementos pasivos y activos)</w:t>
            </w:r>
            <w:r>
              <w:rPr>
                <w:rFonts w:ascii="Tahoma" w:hAnsi="Tahoma" w:cs="Tahoma"/>
                <w:color w:val="1F497D"/>
                <w:sz w:val="18"/>
                <w:szCs w:val="18"/>
                <w:lang w:eastAsia="es-BO"/>
              </w:rPr>
              <w:t xml:space="preserve">, crear los enlaces entre los mismos, utilizar una nomenclatura, ya sea estándar o propia de Entel S.A., en cada uno de dichos elementos. Estas tareas deben ser ejecutadas en línea.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10</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3030F7">
              <w:rPr>
                <w:rFonts w:ascii="Tahoma" w:hAnsi="Tahoma" w:cs="Tahoma"/>
                <w:color w:val="1F497D"/>
                <w:sz w:val="18"/>
                <w:szCs w:val="18"/>
                <w:lang w:eastAsia="es-BO"/>
              </w:rPr>
              <w:t>El sistema, a través de la integración con el OTDR y sistema de gestión de equipos,  debe mostrar indicadores en cuanto a los recursos utilizados en la red implementada, como degradación y cortes de servicio, caída de señal, niveles de atenuación, tipologías, etc. basado en indicadores como potencias de TX, RX, atenuación, dispersión, distancia desde la OLT hasta cada ONT</w:t>
            </w:r>
            <w:r>
              <w:rPr>
                <w:rFonts w:ascii="Tahoma" w:hAnsi="Tahoma" w:cs="Tahoma"/>
                <w:color w:val="1F497D"/>
                <w:sz w:val="18"/>
                <w:szCs w:val="18"/>
                <w:lang w:eastAsia="es-BO"/>
              </w:rPr>
              <w:t xml:space="preserve">, </w:t>
            </w:r>
            <w:r w:rsidRPr="003030F7">
              <w:rPr>
                <w:rFonts w:ascii="Tahoma" w:hAnsi="Tahoma" w:cs="Tahoma"/>
                <w:color w:val="1F497D"/>
                <w:sz w:val="18"/>
                <w:szCs w:val="18"/>
                <w:lang w:eastAsia="es-BO"/>
              </w:rPr>
              <w:t xml:space="preserve">utilización de ancho de banda </w:t>
            </w:r>
            <w:proofErr w:type="spellStart"/>
            <w:r w:rsidRPr="003030F7">
              <w:rPr>
                <w:rFonts w:ascii="Tahoma" w:hAnsi="Tahoma" w:cs="Tahoma"/>
                <w:color w:val="1F497D"/>
                <w:sz w:val="18"/>
                <w:szCs w:val="18"/>
                <w:lang w:eastAsia="es-BO"/>
              </w:rPr>
              <w:t>Upstream</w:t>
            </w:r>
            <w:proofErr w:type="spellEnd"/>
            <w:r w:rsidRPr="003030F7">
              <w:rPr>
                <w:rFonts w:ascii="Tahoma" w:hAnsi="Tahoma" w:cs="Tahoma"/>
                <w:color w:val="1F497D"/>
                <w:sz w:val="18"/>
                <w:szCs w:val="18"/>
                <w:lang w:eastAsia="es-BO"/>
              </w:rPr>
              <w:t xml:space="preserve"> y </w:t>
            </w:r>
            <w:proofErr w:type="spellStart"/>
            <w:r w:rsidRPr="003030F7">
              <w:rPr>
                <w:rFonts w:ascii="Tahoma" w:hAnsi="Tahoma" w:cs="Tahoma"/>
                <w:color w:val="1F497D"/>
                <w:sz w:val="18"/>
                <w:szCs w:val="18"/>
                <w:lang w:eastAsia="es-BO"/>
              </w:rPr>
              <w:t>Downstream</w:t>
            </w:r>
            <w:proofErr w:type="spellEnd"/>
            <w:r w:rsidRPr="003030F7">
              <w:rPr>
                <w:rFonts w:ascii="Tahoma" w:hAnsi="Tahoma" w:cs="Tahoma"/>
                <w:color w:val="1F497D"/>
                <w:sz w:val="18"/>
                <w:szCs w:val="18"/>
                <w:lang w:eastAsia="es-BO"/>
              </w:rPr>
              <w:t xml:space="preserve"> por cliente.</w:t>
            </w:r>
            <w:r>
              <w:rPr>
                <w:rFonts w:ascii="Tahoma" w:hAnsi="Tahoma" w:cs="Tahoma"/>
                <w:color w:val="1F497D"/>
                <w:sz w:val="18"/>
                <w:szCs w:val="18"/>
                <w:lang w:eastAsia="es-BO"/>
              </w:rPr>
              <w:t xml:space="preserve"> </w:t>
            </w:r>
            <w:r w:rsidRPr="003030F7">
              <w:rPr>
                <w:rFonts w:ascii="Tahoma" w:hAnsi="Tahoma" w:cs="Tahoma"/>
                <w:color w:val="1F497D"/>
                <w:sz w:val="18"/>
                <w:szCs w:val="18"/>
                <w:lang w:eastAsia="es-BO"/>
              </w:rPr>
              <w:t>Umbrales configurables para estos indicadores y generación de alarmas al exceder los umbrales</w:t>
            </w:r>
            <w:r>
              <w:rPr>
                <w:rFonts w:ascii="Tahoma" w:hAnsi="Tahoma" w:cs="Tahoma"/>
                <w:color w:val="1F497D"/>
                <w:sz w:val="18"/>
                <w:szCs w:val="18"/>
                <w:lang w:eastAsia="es-BO"/>
              </w:rPr>
              <w:t>.</w:t>
            </w:r>
          </w:p>
          <w:p w:rsidR="00AC4D0E"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3030F7">
              <w:rPr>
                <w:rFonts w:ascii="Tahoma" w:hAnsi="Tahoma" w:cs="Tahoma"/>
                <w:color w:val="1F497D"/>
                <w:sz w:val="18"/>
                <w:szCs w:val="18"/>
                <w:lang w:eastAsia="es-BO"/>
              </w:rPr>
              <w:t xml:space="preserve">El sistema debe permitir recabar cualquier tipo de  reporte estadístico. Estos deben ser configurables y flexibles; debe ser posible que Entel pueda elaborar los mismos sin recurrir al proveedor. </w:t>
            </w:r>
          </w:p>
          <w:p w:rsidR="00AC4D0E" w:rsidRPr="003030F7"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E05D7E" w:rsidRDefault="00AC4D0E" w:rsidP="00AC4D0E">
            <w:pPr>
              <w:pStyle w:val="Prrafodelista"/>
              <w:ind w:left="0"/>
              <w:jc w:val="both"/>
              <w:rPr>
                <w:rFonts w:ascii="Tahoma" w:hAnsi="Tahoma" w:cs="Tahoma"/>
                <w:color w:val="1F497D"/>
                <w:sz w:val="18"/>
                <w:szCs w:val="18"/>
                <w:highlight w:val="yellow"/>
                <w:lang w:eastAsia="es-BO"/>
              </w:rPr>
            </w:pPr>
            <w:r w:rsidRPr="003030F7">
              <w:rPr>
                <w:rFonts w:ascii="Tahoma" w:hAnsi="Tahoma" w:cs="Tahoma"/>
                <w:color w:val="1F497D"/>
                <w:sz w:val="18"/>
                <w:szCs w:val="18"/>
                <w:lang w:eastAsia="es-BO"/>
              </w:rPr>
              <w:t xml:space="preserve">El sistema debe contar con un módulo MRTG, para contar con estadísticas gráficas de utilización de ancho de banda </w:t>
            </w:r>
            <w:proofErr w:type="spellStart"/>
            <w:r w:rsidRPr="003030F7">
              <w:rPr>
                <w:rFonts w:ascii="Tahoma" w:hAnsi="Tahoma" w:cs="Tahoma"/>
                <w:color w:val="1F497D"/>
                <w:sz w:val="18"/>
                <w:szCs w:val="18"/>
                <w:lang w:eastAsia="es-BO"/>
              </w:rPr>
              <w:t>Upstream</w:t>
            </w:r>
            <w:proofErr w:type="spellEnd"/>
            <w:r w:rsidRPr="003030F7">
              <w:rPr>
                <w:rFonts w:ascii="Tahoma" w:hAnsi="Tahoma" w:cs="Tahoma"/>
                <w:color w:val="1F497D"/>
                <w:sz w:val="18"/>
                <w:szCs w:val="18"/>
                <w:lang w:eastAsia="es-BO"/>
              </w:rPr>
              <w:t xml:space="preserve"> y </w:t>
            </w:r>
            <w:proofErr w:type="spellStart"/>
            <w:r w:rsidRPr="003030F7">
              <w:rPr>
                <w:rFonts w:ascii="Tahoma" w:hAnsi="Tahoma" w:cs="Tahoma"/>
                <w:color w:val="1F497D"/>
                <w:sz w:val="18"/>
                <w:szCs w:val="18"/>
                <w:lang w:eastAsia="es-BO"/>
              </w:rPr>
              <w:t>Downstream</w:t>
            </w:r>
            <w:proofErr w:type="spellEnd"/>
            <w:r w:rsidRPr="003030F7">
              <w:rPr>
                <w:rFonts w:ascii="Tahoma" w:hAnsi="Tahoma" w:cs="Tahoma"/>
                <w:color w:val="1F497D"/>
                <w:sz w:val="18"/>
                <w:szCs w:val="18"/>
                <w:lang w:eastAsia="es-BO"/>
              </w:rPr>
              <w:t xml:space="preserve"> por cliente con reportes diarios, semanales y mensuales, con un histórico mínimo de 6 meses. Las estadísticas diarias </w:t>
            </w:r>
            <w:r w:rsidRPr="003030F7">
              <w:rPr>
                <w:rFonts w:ascii="Tahoma" w:hAnsi="Tahoma" w:cs="Tahoma"/>
                <w:color w:val="1F497D"/>
                <w:sz w:val="18"/>
                <w:szCs w:val="18"/>
                <w:lang w:eastAsia="es-BO"/>
              </w:rPr>
              <w:lastRenderedPageBreak/>
              <w:t>deben contar un muestreo máximo de 5 minutos. El sistema debe permitir la búsqueda de usuarios por ID, Nombre y OLT/Puerto.</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lastRenderedPageBreak/>
              <w:t>13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La herramienta GIS debe permitir realizar consultas de factibilidad sobre la red instalada </w:t>
            </w:r>
            <w:r w:rsidRPr="003030F7">
              <w:rPr>
                <w:rFonts w:ascii="Tahoma" w:hAnsi="Tahoma" w:cs="Tahoma"/>
                <w:color w:val="1F497D"/>
                <w:sz w:val="18"/>
                <w:szCs w:val="18"/>
                <w:lang w:eastAsia="es-BO"/>
              </w:rPr>
              <w:t xml:space="preserve">(Inventario </w:t>
            </w:r>
            <w:proofErr w:type="spellStart"/>
            <w:r w:rsidRPr="003030F7">
              <w:rPr>
                <w:rFonts w:ascii="Tahoma" w:hAnsi="Tahoma" w:cs="Tahoma"/>
                <w:color w:val="1F497D"/>
                <w:sz w:val="18"/>
                <w:szCs w:val="18"/>
                <w:lang w:eastAsia="es-BO"/>
              </w:rPr>
              <w:t>FTTx</w:t>
            </w:r>
            <w:proofErr w:type="spellEnd"/>
            <w:r w:rsidRPr="003030F7">
              <w:rPr>
                <w:rFonts w:ascii="Tahoma" w:hAnsi="Tahoma" w:cs="Tahoma"/>
                <w:color w:val="1F497D"/>
                <w:sz w:val="18"/>
                <w:szCs w:val="18"/>
                <w:lang w:eastAsia="es-BO"/>
              </w:rPr>
              <w:t>)</w:t>
            </w:r>
            <w:r>
              <w:rPr>
                <w:rFonts w:ascii="Tahoma" w:hAnsi="Tahoma" w:cs="Tahoma"/>
                <w:color w:val="1F497D"/>
                <w:sz w:val="18"/>
                <w:szCs w:val="18"/>
                <w:lang w:eastAsia="es-BO"/>
              </w:rPr>
              <w:t xml:space="preserve">, desde dispositivos </w:t>
            </w:r>
            <w:r w:rsidRPr="003030F7">
              <w:rPr>
                <w:rFonts w:ascii="Tahoma" w:hAnsi="Tahoma" w:cs="Tahoma"/>
                <w:color w:val="1F497D"/>
                <w:sz w:val="18"/>
                <w:szCs w:val="18"/>
                <w:lang w:eastAsia="es-BO"/>
              </w:rPr>
              <w:t>fijos</w:t>
            </w:r>
            <w:r>
              <w:rPr>
                <w:rFonts w:ascii="Tahoma" w:hAnsi="Tahoma" w:cs="Tahoma"/>
                <w:color w:val="1F497D"/>
                <w:sz w:val="18"/>
                <w:szCs w:val="18"/>
                <w:lang w:eastAsia="es-BO"/>
              </w:rPr>
              <w:t xml:space="preserve"> y móviles </w:t>
            </w:r>
            <w:r w:rsidRPr="003030F7">
              <w:rPr>
                <w:rFonts w:ascii="Tahoma" w:hAnsi="Tahoma" w:cs="Tahoma"/>
                <w:color w:val="1F497D"/>
                <w:sz w:val="18"/>
                <w:szCs w:val="18"/>
                <w:lang w:eastAsia="es-BO"/>
              </w:rPr>
              <w:t xml:space="preserve">(sistemas operativos </w:t>
            </w:r>
            <w:r>
              <w:rPr>
                <w:rFonts w:ascii="Tahoma" w:hAnsi="Tahoma" w:cs="Tahoma"/>
                <w:color w:val="1F497D"/>
                <w:sz w:val="18"/>
                <w:szCs w:val="18"/>
                <w:lang w:eastAsia="es-BO"/>
              </w:rPr>
              <w:t xml:space="preserve">Android, </w:t>
            </w:r>
            <w:proofErr w:type="spellStart"/>
            <w:r>
              <w:rPr>
                <w:rFonts w:ascii="Tahoma" w:hAnsi="Tahoma" w:cs="Tahoma"/>
                <w:color w:val="1F497D"/>
                <w:sz w:val="18"/>
                <w:szCs w:val="18"/>
                <w:lang w:eastAsia="es-BO"/>
              </w:rPr>
              <w:t>iO</w:t>
            </w:r>
            <w:r w:rsidRPr="003030F7">
              <w:rPr>
                <w:rFonts w:ascii="Tahoma" w:hAnsi="Tahoma" w:cs="Tahoma"/>
                <w:color w:val="1F497D"/>
                <w:sz w:val="18"/>
                <w:szCs w:val="18"/>
                <w:lang w:eastAsia="es-BO"/>
              </w:rPr>
              <w:t>s</w:t>
            </w:r>
            <w:proofErr w:type="spellEnd"/>
            <w:r w:rsidRPr="003030F7">
              <w:rPr>
                <w:rFonts w:ascii="Tahoma" w:hAnsi="Tahoma" w:cs="Tahoma"/>
                <w:color w:val="1F497D"/>
                <w:sz w:val="18"/>
                <w:szCs w:val="18"/>
                <w:lang w:eastAsia="es-BO"/>
              </w:rPr>
              <w:t xml:space="preserve"> y Windows </w:t>
            </w:r>
            <w:proofErr w:type="spellStart"/>
            <w:r w:rsidRPr="003030F7">
              <w:rPr>
                <w:rFonts w:ascii="Tahoma" w:hAnsi="Tahoma" w:cs="Tahoma"/>
                <w:color w:val="1F497D"/>
                <w:sz w:val="18"/>
                <w:szCs w:val="18"/>
                <w:lang w:eastAsia="es-BO"/>
              </w:rPr>
              <w:t>Phone</w:t>
            </w:r>
            <w:proofErr w:type="spellEnd"/>
            <w:r w:rsidRPr="003030F7">
              <w:rPr>
                <w:rFonts w:ascii="Tahoma" w:hAnsi="Tahoma" w:cs="Tahoma"/>
                <w:color w:val="1F497D"/>
                <w:sz w:val="18"/>
                <w:szCs w:val="18"/>
                <w:lang w:eastAsia="es-BO"/>
              </w:rPr>
              <w:t>)</w:t>
            </w:r>
            <w:r>
              <w:rPr>
                <w:rFonts w:ascii="Tahoma" w:hAnsi="Tahoma" w:cs="Tahoma"/>
                <w:color w:val="1F497D"/>
                <w:sz w:val="18"/>
                <w:szCs w:val="18"/>
                <w:lang w:eastAsia="es-BO"/>
              </w:rPr>
              <w:t xml:space="preserve"> e internet.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14</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BD3379"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contar con aplicaciones móviles nativas en los sistemas operativos Android, </w:t>
            </w:r>
            <w:proofErr w:type="spellStart"/>
            <w:r>
              <w:rPr>
                <w:rFonts w:ascii="Tahoma" w:hAnsi="Tahoma" w:cs="Tahoma"/>
                <w:color w:val="1F497D"/>
                <w:sz w:val="18"/>
                <w:szCs w:val="18"/>
                <w:lang w:eastAsia="es-BO"/>
              </w:rPr>
              <w:t>iO</w:t>
            </w:r>
            <w:r w:rsidRPr="00BD3379">
              <w:rPr>
                <w:rFonts w:ascii="Tahoma" w:hAnsi="Tahoma" w:cs="Tahoma"/>
                <w:color w:val="1F497D"/>
                <w:sz w:val="18"/>
                <w:szCs w:val="18"/>
                <w:lang w:eastAsia="es-BO"/>
              </w:rPr>
              <w:t>s</w:t>
            </w:r>
            <w:proofErr w:type="spellEnd"/>
            <w:r w:rsidRPr="00BD3379">
              <w:rPr>
                <w:rFonts w:ascii="Tahoma" w:hAnsi="Tahoma" w:cs="Tahoma"/>
                <w:color w:val="1F497D"/>
                <w:sz w:val="18"/>
                <w:szCs w:val="18"/>
                <w:lang w:eastAsia="es-BO"/>
              </w:rPr>
              <w:t xml:space="preserve"> y Windows </w:t>
            </w:r>
            <w:proofErr w:type="spellStart"/>
            <w:r w:rsidRPr="00BD3379">
              <w:rPr>
                <w:rFonts w:ascii="Tahoma" w:hAnsi="Tahoma" w:cs="Tahoma"/>
                <w:color w:val="1F497D"/>
                <w:sz w:val="18"/>
                <w:szCs w:val="18"/>
                <w:lang w:eastAsia="es-BO"/>
              </w:rPr>
              <w:t>Phone</w:t>
            </w:r>
            <w:proofErr w:type="spellEnd"/>
            <w:r w:rsidRPr="00BD3379">
              <w:rPr>
                <w:rFonts w:ascii="Tahoma" w:hAnsi="Tahoma" w:cs="Tahoma"/>
                <w:color w:val="1F497D"/>
                <w:sz w:val="18"/>
                <w:szCs w:val="18"/>
                <w:lang w:eastAsia="es-BO"/>
              </w:rPr>
              <w:t>, que cumplan con las políticas de seguridad establecidas por Entel S.A.</w:t>
            </w:r>
          </w:p>
          <w:p w:rsidR="00AC4D0E" w:rsidRDefault="00AC4D0E" w:rsidP="00AC4D0E">
            <w:pPr>
              <w:pStyle w:val="Prrafodelista"/>
              <w:ind w:left="0"/>
              <w:jc w:val="both"/>
              <w:rPr>
                <w:rFonts w:ascii="Tahoma" w:hAnsi="Tahoma" w:cs="Tahoma"/>
                <w:color w:val="1F497D"/>
                <w:sz w:val="18"/>
                <w:szCs w:val="18"/>
                <w:lang w:eastAsia="es-BO"/>
              </w:rPr>
            </w:pPr>
            <w:r w:rsidRPr="00BD3379">
              <w:rPr>
                <w:rFonts w:ascii="Tahoma" w:hAnsi="Tahoma" w:cs="Tahoma"/>
                <w:color w:val="1F497D"/>
                <w:sz w:val="18"/>
                <w:szCs w:val="18"/>
                <w:lang w:eastAsia="es-BO"/>
              </w:rPr>
              <w:t>Debe permitir el ingreso a la misma mediante roles específicos por usuario.</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15</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brindar la posibilidad de obtener factibilidad por uno o varios servicios a la vez (sobre una misma ONT).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16</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BD3379">
              <w:rPr>
                <w:rFonts w:ascii="Tahoma" w:hAnsi="Tahoma" w:cs="Tahoma"/>
                <w:color w:val="1F497D"/>
                <w:sz w:val="18"/>
                <w:szCs w:val="18"/>
                <w:lang w:eastAsia="es-BO"/>
              </w:rPr>
              <w:t>E</w:t>
            </w:r>
            <w:r>
              <w:rPr>
                <w:rFonts w:ascii="Tahoma" w:hAnsi="Tahoma" w:cs="Tahoma"/>
                <w:color w:val="1F497D"/>
                <w:sz w:val="18"/>
                <w:szCs w:val="18"/>
                <w:lang w:eastAsia="es-BO"/>
              </w:rPr>
              <w:t xml:space="preserve">l sistema GIS debe permitir realizar la reserva, en </w:t>
            </w:r>
            <w:r w:rsidRPr="00BD3379">
              <w:rPr>
                <w:rFonts w:ascii="Tahoma" w:hAnsi="Tahoma" w:cs="Tahoma"/>
                <w:color w:val="1F497D"/>
                <w:sz w:val="18"/>
                <w:szCs w:val="18"/>
                <w:lang w:eastAsia="es-BO"/>
              </w:rPr>
              <w:t>un</w:t>
            </w:r>
            <w:r>
              <w:rPr>
                <w:rFonts w:ascii="Tahoma" w:hAnsi="Tahoma" w:cs="Tahoma"/>
                <w:color w:val="1F497D"/>
                <w:sz w:val="18"/>
                <w:szCs w:val="18"/>
                <w:lang w:eastAsia="es-BO"/>
              </w:rPr>
              <w:t xml:space="preserve"> determinado punto geográfico, de </w:t>
            </w:r>
            <w:r>
              <w:rPr>
                <w:rFonts w:ascii="Tahoma" w:hAnsi="Tahoma" w:cs="Tahoma"/>
                <w:b/>
                <w:color w:val="1F497D"/>
                <w:sz w:val="18"/>
                <w:szCs w:val="18"/>
                <w:lang w:eastAsia="es-BO"/>
              </w:rPr>
              <w:t xml:space="preserve">todos </w:t>
            </w:r>
            <w:r>
              <w:rPr>
                <w:rFonts w:ascii="Tahoma" w:hAnsi="Tahoma" w:cs="Tahoma"/>
                <w:color w:val="1F497D"/>
                <w:sz w:val="18"/>
                <w:szCs w:val="18"/>
                <w:lang w:eastAsia="es-BO"/>
              </w:rPr>
              <w:t xml:space="preserve">los recursos de red implicados en una instalación o traslado, tomando en cuenta: </w:t>
            </w:r>
          </w:p>
          <w:p w:rsidR="00AC4D0E" w:rsidRDefault="00AC4D0E" w:rsidP="00AC4D0E">
            <w:pPr>
              <w:pStyle w:val="Prrafodelista"/>
              <w:ind w:left="0"/>
              <w:jc w:val="both"/>
              <w:rPr>
                <w:rFonts w:ascii="Tahoma" w:hAnsi="Tahoma" w:cs="Tahoma"/>
                <w:color w:val="1F497D"/>
                <w:sz w:val="18"/>
                <w:szCs w:val="18"/>
                <w:lang w:eastAsia="es-BO"/>
              </w:rPr>
            </w:pPr>
          </w:p>
          <w:p w:rsidR="00AC4D0E" w:rsidRDefault="00AC4D0E" w:rsidP="006B24D7">
            <w:pPr>
              <w:pStyle w:val="Prrafodelista"/>
              <w:numPr>
                <w:ilvl w:val="0"/>
                <w:numId w:val="35"/>
              </w:numPr>
              <w:jc w:val="both"/>
              <w:rPr>
                <w:rFonts w:ascii="Tahoma" w:hAnsi="Tahoma" w:cs="Tahoma"/>
                <w:color w:val="1F497D"/>
                <w:sz w:val="18"/>
                <w:szCs w:val="18"/>
                <w:lang w:eastAsia="es-BO"/>
              </w:rPr>
            </w:pPr>
            <w:r>
              <w:rPr>
                <w:rFonts w:ascii="Tahoma" w:hAnsi="Tahoma" w:cs="Tahoma"/>
                <w:color w:val="1F497D"/>
                <w:sz w:val="18"/>
                <w:szCs w:val="18"/>
                <w:lang w:eastAsia="es-BO"/>
              </w:rPr>
              <w:t>El ancho de banda requerido por el cliente (en función a los servicios requeridos por el mismo)</w:t>
            </w:r>
          </w:p>
          <w:p w:rsidR="00AC4D0E" w:rsidRDefault="00AC4D0E" w:rsidP="006B24D7">
            <w:pPr>
              <w:pStyle w:val="Prrafodelista"/>
              <w:numPr>
                <w:ilvl w:val="0"/>
                <w:numId w:val="35"/>
              </w:numPr>
              <w:jc w:val="both"/>
              <w:rPr>
                <w:rFonts w:ascii="Tahoma" w:hAnsi="Tahoma" w:cs="Tahoma"/>
                <w:color w:val="1F497D"/>
                <w:sz w:val="18"/>
                <w:szCs w:val="18"/>
                <w:lang w:eastAsia="es-BO"/>
              </w:rPr>
            </w:pPr>
            <w:r>
              <w:rPr>
                <w:rFonts w:ascii="Tahoma" w:hAnsi="Tahoma" w:cs="Tahoma"/>
                <w:color w:val="1F497D"/>
                <w:sz w:val="18"/>
                <w:szCs w:val="18"/>
                <w:lang w:eastAsia="es-BO"/>
              </w:rPr>
              <w:t xml:space="preserve">Disponibilidad de </w:t>
            </w:r>
            <w:proofErr w:type="spellStart"/>
            <w:r w:rsidRPr="00BD3379">
              <w:rPr>
                <w:rFonts w:ascii="Tahoma" w:hAnsi="Tahoma" w:cs="Tahoma"/>
                <w:color w:val="1F497D"/>
                <w:sz w:val="18"/>
                <w:szCs w:val="18"/>
                <w:lang w:eastAsia="es-BO"/>
              </w:rPr>
              <w:t>Vlans</w:t>
            </w:r>
            <w:proofErr w:type="spellEnd"/>
            <w:r w:rsidRPr="00BD3379">
              <w:rPr>
                <w:rFonts w:ascii="Tahoma" w:hAnsi="Tahoma" w:cs="Tahoma"/>
                <w:color w:val="1F497D"/>
                <w:sz w:val="18"/>
                <w:szCs w:val="18"/>
                <w:lang w:eastAsia="es-BO"/>
              </w:rPr>
              <w:t xml:space="preserve"> </w:t>
            </w:r>
            <w:proofErr w:type="spellStart"/>
            <w:r w:rsidRPr="00BD3379">
              <w:rPr>
                <w:rFonts w:ascii="Tahoma" w:hAnsi="Tahoma" w:cs="Tahoma"/>
                <w:color w:val="1F497D"/>
                <w:sz w:val="18"/>
                <w:szCs w:val="18"/>
                <w:lang w:eastAsia="es-BO"/>
              </w:rPr>
              <w:t>INNERs</w:t>
            </w:r>
            <w:proofErr w:type="spellEnd"/>
            <w:r w:rsidRPr="00BD3379">
              <w:rPr>
                <w:rFonts w:ascii="Tahoma" w:hAnsi="Tahoma" w:cs="Tahoma"/>
                <w:color w:val="1F497D"/>
                <w:sz w:val="18"/>
                <w:szCs w:val="18"/>
                <w:lang w:eastAsia="es-BO"/>
              </w:rPr>
              <w:t xml:space="preserve"> y OUTERS.</w:t>
            </w:r>
            <w:r>
              <w:rPr>
                <w:rFonts w:ascii="Tahoma" w:hAnsi="Tahoma" w:cs="Tahoma"/>
                <w:color w:val="1F497D"/>
                <w:sz w:val="18"/>
                <w:szCs w:val="18"/>
                <w:lang w:eastAsia="es-BO"/>
              </w:rPr>
              <w:t xml:space="preserve"> </w:t>
            </w:r>
          </w:p>
          <w:p w:rsidR="00AC4D0E" w:rsidRDefault="00AC4D0E" w:rsidP="006B24D7">
            <w:pPr>
              <w:pStyle w:val="Prrafodelista"/>
              <w:numPr>
                <w:ilvl w:val="0"/>
                <w:numId w:val="35"/>
              </w:numPr>
              <w:jc w:val="both"/>
              <w:rPr>
                <w:rFonts w:ascii="Tahoma" w:hAnsi="Tahoma" w:cs="Tahoma"/>
                <w:color w:val="1F497D"/>
                <w:sz w:val="18"/>
                <w:szCs w:val="18"/>
                <w:lang w:eastAsia="es-BO"/>
              </w:rPr>
            </w:pPr>
            <w:r>
              <w:rPr>
                <w:rFonts w:ascii="Tahoma" w:hAnsi="Tahoma" w:cs="Tahoma"/>
                <w:color w:val="1F497D"/>
                <w:sz w:val="18"/>
                <w:szCs w:val="18"/>
                <w:lang w:eastAsia="es-BO"/>
              </w:rPr>
              <w:t xml:space="preserve">Circuito (punto) disponible. </w:t>
            </w:r>
          </w:p>
          <w:p w:rsidR="00AC4D0E" w:rsidRDefault="00AC4D0E" w:rsidP="006B24D7">
            <w:pPr>
              <w:pStyle w:val="Prrafodelista"/>
              <w:numPr>
                <w:ilvl w:val="0"/>
                <w:numId w:val="35"/>
              </w:numPr>
              <w:jc w:val="both"/>
              <w:rPr>
                <w:rFonts w:ascii="Tahoma" w:hAnsi="Tahoma" w:cs="Tahoma"/>
                <w:color w:val="1F497D"/>
                <w:sz w:val="18"/>
                <w:szCs w:val="18"/>
                <w:lang w:eastAsia="es-BO"/>
              </w:rPr>
            </w:pPr>
            <w:r>
              <w:rPr>
                <w:rFonts w:ascii="Tahoma" w:hAnsi="Tahoma" w:cs="Tahoma"/>
                <w:color w:val="1F497D"/>
                <w:sz w:val="18"/>
                <w:szCs w:val="18"/>
                <w:lang w:eastAsia="es-BO"/>
              </w:rPr>
              <w:t>Disponibilidad de equipos (</w:t>
            </w:r>
            <w:proofErr w:type="spellStart"/>
            <w:r>
              <w:rPr>
                <w:rFonts w:ascii="Tahoma" w:hAnsi="Tahoma" w:cs="Tahoma"/>
                <w:color w:val="1F497D"/>
                <w:sz w:val="18"/>
                <w:szCs w:val="18"/>
                <w:lang w:eastAsia="es-BO"/>
              </w:rPr>
              <w:t>ONT’s</w:t>
            </w:r>
            <w:proofErr w:type="spellEnd"/>
            <w:r>
              <w:rPr>
                <w:rFonts w:ascii="Tahoma" w:hAnsi="Tahoma" w:cs="Tahoma"/>
                <w:color w:val="1F497D"/>
                <w:sz w:val="18"/>
                <w:szCs w:val="18"/>
                <w:lang w:eastAsia="es-BO"/>
              </w:rPr>
              <w:t>).</w:t>
            </w:r>
          </w:p>
          <w:p w:rsidR="00AC4D0E" w:rsidRPr="00BD3379" w:rsidRDefault="00AC4D0E" w:rsidP="006B24D7">
            <w:pPr>
              <w:pStyle w:val="Prrafodelista"/>
              <w:numPr>
                <w:ilvl w:val="0"/>
                <w:numId w:val="35"/>
              </w:numPr>
              <w:jc w:val="both"/>
              <w:rPr>
                <w:rFonts w:ascii="Tahoma" w:hAnsi="Tahoma" w:cs="Tahoma"/>
                <w:color w:val="1F497D"/>
                <w:sz w:val="18"/>
                <w:szCs w:val="18"/>
                <w:lang w:eastAsia="es-BO"/>
              </w:rPr>
            </w:pPr>
            <w:r w:rsidRPr="00BD3379">
              <w:rPr>
                <w:rFonts w:ascii="Tahoma" w:hAnsi="Tahoma" w:cs="Tahoma"/>
                <w:color w:val="1F497D"/>
                <w:sz w:val="18"/>
                <w:szCs w:val="18"/>
                <w:lang w:eastAsia="es-BO"/>
              </w:rPr>
              <w:t>Otros que Entel vea necesarios</w:t>
            </w:r>
          </w:p>
          <w:p w:rsidR="00AC4D0E" w:rsidRPr="00E804E3" w:rsidRDefault="00AC4D0E" w:rsidP="00AC4D0E">
            <w:pPr>
              <w:pStyle w:val="Prrafodelista"/>
              <w:jc w:val="both"/>
              <w:rPr>
                <w:rFonts w:ascii="Tahoma" w:hAnsi="Tahoma" w:cs="Tahoma"/>
                <w:color w:val="1F497D"/>
                <w:sz w:val="18"/>
                <w:szCs w:val="18"/>
                <w:lang w:eastAsia="es-BO"/>
              </w:rPr>
            </w:pPr>
          </w:p>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Retornando un número de reserva ya sea para uso del cliente o, de forma interna, para el sistema CRM (Ventas).</w:t>
            </w:r>
          </w:p>
          <w:p w:rsidR="00AC4D0E" w:rsidRDefault="00AC4D0E" w:rsidP="00AC4D0E">
            <w:pPr>
              <w:pStyle w:val="Prrafodelista"/>
              <w:ind w:left="0"/>
              <w:jc w:val="both"/>
              <w:rPr>
                <w:rFonts w:ascii="Tahoma" w:hAnsi="Tahoma" w:cs="Tahoma"/>
                <w:color w:val="1F497D"/>
                <w:sz w:val="18"/>
                <w:szCs w:val="18"/>
                <w:lang w:eastAsia="es-BO"/>
              </w:rPr>
            </w:pPr>
            <w:r w:rsidRPr="00BD3379">
              <w:rPr>
                <w:rFonts w:ascii="Tahoma" w:hAnsi="Tahoma" w:cs="Tahoma"/>
                <w:color w:val="1F497D"/>
                <w:sz w:val="18"/>
                <w:szCs w:val="18"/>
                <w:lang w:eastAsia="es-BO"/>
              </w:rPr>
              <w:t>El tiempo de reserva</w:t>
            </w:r>
            <w:r>
              <w:rPr>
                <w:rFonts w:ascii="Tahoma" w:hAnsi="Tahoma" w:cs="Tahoma"/>
                <w:color w:val="1F497D"/>
                <w:sz w:val="18"/>
                <w:szCs w:val="18"/>
                <w:lang w:eastAsia="es-BO"/>
              </w:rPr>
              <w:t xml:space="preserve"> debe ser configurable.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17</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la confirmación/asignación de los recursos reservados, una vez se concretice la venta o se confirme la misma en el sistema CRM (Ventas).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18</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la cancelación de reservas (liberación de recursos) de forma masiva, automática (en función a criterios como tiempo de vigencia, etc.) y también de forma individual, desde una interfaz de usuario.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19</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proveer una herramienta, </w:t>
            </w:r>
            <w:r w:rsidRPr="00BD3379">
              <w:rPr>
                <w:rFonts w:ascii="Tahoma" w:hAnsi="Tahoma" w:cs="Tahoma"/>
                <w:color w:val="1F497D"/>
                <w:sz w:val="18"/>
                <w:szCs w:val="18"/>
                <w:lang w:eastAsia="es-BO"/>
              </w:rPr>
              <w:t>desde una interfaz gráfica,</w:t>
            </w:r>
            <w:r>
              <w:rPr>
                <w:rFonts w:ascii="Tahoma" w:hAnsi="Tahoma" w:cs="Tahoma"/>
                <w:color w:val="1F497D"/>
                <w:sz w:val="18"/>
                <w:szCs w:val="18"/>
                <w:lang w:eastAsia="es-BO"/>
              </w:rPr>
              <w:t xml:space="preserve"> para la construcción e implementación de flujos de trabajo para la gestión de: </w:t>
            </w:r>
          </w:p>
          <w:p w:rsidR="00AC4D0E" w:rsidRDefault="00AC4D0E" w:rsidP="006B24D7">
            <w:pPr>
              <w:pStyle w:val="Prrafodelista"/>
              <w:numPr>
                <w:ilvl w:val="0"/>
                <w:numId w:val="37"/>
              </w:numPr>
              <w:jc w:val="both"/>
              <w:rPr>
                <w:rFonts w:ascii="Tahoma" w:hAnsi="Tahoma" w:cs="Tahoma"/>
                <w:color w:val="1F497D"/>
                <w:sz w:val="18"/>
                <w:szCs w:val="18"/>
                <w:lang w:eastAsia="es-BO"/>
              </w:rPr>
            </w:pPr>
            <w:r>
              <w:rPr>
                <w:rFonts w:ascii="Tahoma" w:hAnsi="Tahoma" w:cs="Tahoma"/>
                <w:color w:val="1F497D"/>
                <w:sz w:val="18"/>
                <w:szCs w:val="18"/>
                <w:lang w:eastAsia="es-BO"/>
              </w:rPr>
              <w:t>Instalación de Servicios</w:t>
            </w:r>
          </w:p>
          <w:p w:rsidR="00AC4D0E" w:rsidRDefault="00AC4D0E" w:rsidP="006B24D7">
            <w:pPr>
              <w:pStyle w:val="Prrafodelista"/>
              <w:numPr>
                <w:ilvl w:val="0"/>
                <w:numId w:val="36"/>
              </w:numPr>
              <w:jc w:val="both"/>
              <w:rPr>
                <w:rFonts w:ascii="Tahoma" w:hAnsi="Tahoma" w:cs="Tahoma"/>
                <w:color w:val="1F497D"/>
                <w:sz w:val="18"/>
                <w:szCs w:val="18"/>
                <w:lang w:eastAsia="es-BO"/>
              </w:rPr>
            </w:pPr>
            <w:r>
              <w:rPr>
                <w:rFonts w:ascii="Tahoma" w:hAnsi="Tahoma" w:cs="Tahoma"/>
                <w:color w:val="1F497D"/>
                <w:sz w:val="18"/>
                <w:szCs w:val="18"/>
                <w:lang w:eastAsia="es-BO"/>
              </w:rPr>
              <w:t>Retiro, parcial o total, de Servicios</w:t>
            </w:r>
          </w:p>
          <w:p w:rsidR="00AC4D0E" w:rsidRDefault="00AC4D0E" w:rsidP="006B24D7">
            <w:pPr>
              <w:pStyle w:val="Prrafodelista"/>
              <w:numPr>
                <w:ilvl w:val="0"/>
                <w:numId w:val="36"/>
              </w:numPr>
              <w:jc w:val="both"/>
              <w:rPr>
                <w:rFonts w:ascii="Tahoma" w:hAnsi="Tahoma" w:cs="Tahoma"/>
                <w:color w:val="1F497D"/>
                <w:sz w:val="18"/>
                <w:szCs w:val="18"/>
                <w:lang w:eastAsia="es-BO"/>
              </w:rPr>
            </w:pPr>
            <w:r>
              <w:rPr>
                <w:rFonts w:ascii="Tahoma" w:hAnsi="Tahoma" w:cs="Tahoma"/>
                <w:color w:val="1F497D"/>
                <w:sz w:val="18"/>
                <w:szCs w:val="18"/>
                <w:lang w:eastAsia="es-BO"/>
              </w:rPr>
              <w:t>Adición de Servicios.</w:t>
            </w:r>
          </w:p>
          <w:p w:rsidR="00AC4D0E" w:rsidRDefault="00AC4D0E" w:rsidP="006B24D7">
            <w:pPr>
              <w:pStyle w:val="Prrafodelista"/>
              <w:numPr>
                <w:ilvl w:val="0"/>
                <w:numId w:val="36"/>
              </w:numPr>
              <w:jc w:val="both"/>
              <w:rPr>
                <w:rFonts w:ascii="Tahoma" w:hAnsi="Tahoma" w:cs="Tahoma"/>
                <w:color w:val="1F497D"/>
                <w:sz w:val="18"/>
                <w:szCs w:val="18"/>
                <w:lang w:eastAsia="es-BO"/>
              </w:rPr>
            </w:pPr>
            <w:r>
              <w:rPr>
                <w:rFonts w:ascii="Tahoma" w:hAnsi="Tahoma" w:cs="Tahoma"/>
                <w:color w:val="1F497D"/>
                <w:sz w:val="18"/>
                <w:szCs w:val="18"/>
                <w:lang w:eastAsia="es-BO"/>
              </w:rPr>
              <w:t>Traslado del Servicio.</w:t>
            </w:r>
          </w:p>
          <w:p w:rsidR="00AC4D0E" w:rsidRDefault="00AC4D0E" w:rsidP="00AC4D0E">
            <w:pPr>
              <w:pStyle w:val="Prrafodelista"/>
              <w:ind w:left="0"/>
              <w:jc w:val="both"/>
              <w:rPr>
                <w:rFonts w:ascii="Tahoma" w:hAnsi="Tahoma" w:cs="Tahoma"/>
                <w:color w:val="1F497D"/>
                <w:sz w:val="18"/>
                <w:szCs w:val="18"/>
                <w:lang w:eastAsia="es-BO"/>
              </w:rPr>
            </w:pPr>
          </w:p>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Y otros flujos que Entel vea por conveniente.</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20</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el aprovisionamiento de los siguientes servicios: </w:t>
            </w:r>
          </w:p>
          <w:p w:rsidR="00AC4D0E" w:rsidRDefault="00AC4D0E" w:rsidP="00AC4D0E">
            <w:pPr>
              <w:pStyle w:val="Prrafodelista"/>
              <w:ind w:left="0"/>
              <w:jc w:val="both"/>
              <w:rPr>
                <w:rFonts w:ascii="Tahoma" w:hAnsi="Tahoma" w:cs="Tahoma"/>
                <w:color w:val="1F497D"/>
                <w:sz w:val="18"/>
                <w:szCs w:val="18"/>
                <w:lang w:eastAsia="es-BO"/>
              </w:rPr>
            </w:pP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t xml:space="preserve">Internet (PPPoE / </w:t>
            </w:r>
            <w:proofErr w:type="spellStart"/>
            <w:r>
              <w:rPr>
                <w:rFonts w:ascii="Tahoma" w:hAnsi="Tahoma" w:cs="Tahoma"/>
                <w:color w:val="1F497D"/>
                <w:sz w:val="18"/>
                <w:szCs w:val="18"/>
                <w:lang w:eastAsia="es-BO"/>
              </w:rPr>
              <w:t>IPoE</w:t>
            </w:r>
            <w:proofErr w:type="spellEnd"/>
            <w:r>
              <w:rPr>
                <w:rFonts w:ascii="Tahoma" w:hAnsi="Tahoma" w:cs="Tahoma"/>
                <w:color w:val="1F497D"/>
                <w:sz w:val="18"/>
                <w:szCs w:val="18"/>
                <w:lang w:eastAsia="es-BO"/>
              </w:rPr>
              <w:t>)</w:t>
            </w: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lastRenderedPageBreak/>
              <w:t>Línea Entel Local (POTS)</w:t>
            </w: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t>Voz sobre IP (</w:t>
            </w:r>
            <w:proofErr w:type="spellStart"/>
            <w:r>
              <w:rPr>
                <w:rFonts w:ascii="Tahoma" w:hAnsi="Tahoma" w:cs="Tahoma"/>
                <w:color w:val="1F497D"/>
                <w:sz w:val="18"/>
                <w:szCs w:val="18"/>
                <w:lang w:eastAsia="es-BO"/>
              </w:rPr>
              <w:t>vozIP</w:t>
            </w:r>
            <w:proofErr w:type="spellEnd"/>
            <w:r>
              <w:rPr>
                <w:rFonts w:ascii="Tahoma" w:hAnsi="Tahoma" w:cs="Tahoma"/>
                <w:color w:val="1F497D"/>
                <w:sz w:val="18"/>
                <w:szCs w:val="18"/>
                <w:lang w:eastAsia="es-BO"/>
              </w:rPr>
              <w:t>)</w:t>
            </w: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t>Troncales SIP</w:t>
            </w: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t>VPN</w:t>
            </w:r>
          </w:p>
          <w:p w:rsidR="00AC4D0E" w:rsidRDefault="00AC4D0E" w:rsidP="006B24D7">
            <w:pPr>
              <w:pStyle w:val="Prrafodelista"/>
              <w:numPr>
                <w:ilvl w:val="0"/>
                <w:numId w:val="38"/>
              </w:numPr>
              <w:jc w:val="both"/>
              <w:rPr>
                <w:rFonts w:ascii="Tahoma" w:hAnsi="Tahoma" w:cs="Tahoma"/>
                <w:color w:val="1F497D"/>
                <w:sz w:val="18"/>
                <w:szCs w:val="18"/>
                <w:lang w:eastAsia="es-BO"/>
              </w:rPr>
            </w:pPr>
            <w:r>
              <w:rPr>
                <w:rFonts w:ascii="Tahoma" w:hAnsi="Tahoma" w:cs="Tahoma"/>
                <w:color w:val="1F497D"/>
                <w:sz w:val="18"/>
                <w:szCs w:val="18"/>
                <w:lang w:eastAsia="es-BO"/>
              </w:rPr>
              <w:t>IPTV</w:t>
            </w:r>
          </w:p>
          <w:p w:rsidR="00AC4D0E" w:rsidRDefault="00AC4D0E" w:rsidP="006B24D7">
            <w:pPr>
              <w:pStyle w:val="Prrafodelista"/>
              <w:numPr>
                <w:ilvl w:val="0"/>
                <w:numId w:val="38"/>
              </w:numPr>
              <w:jc w:val="both"/>
              <w:rPr>
                <w:rFonts w:ascii="Tahoma" w:hAnsi="Tahoma" w:cs="Tahoma"/>
                <w:color w:val="1F497D"/>
                <w:sz w:val="18"/>
                <w:szCs w:val="18"/>
                <w:lang w:eastAsia="es-BO"/>
              </w:rPr>
            </w:pPr>
            <w:proofErr w:type="spellStart"/>
            <w:r>
              <w:rPr>
                <w:rFonts w:ascii="Tahoma" w:hAnsi="Tahoma" w:cs="Tahoma"/>
                <w:color w:val="1F497D"/>
                <w:sz w:val="18"/>
                <w:szCs w:val="18"/>
                <w:lang w:eastAsia="es-BO"/>
              </w:rPr>
              <w:t>VoD</w:t>
            </w:r>
            <w:proofErr w:type="spellEnd"/>
          </w:p>
          <w:p w:rsidR="00AC4D0E" w:rsidRPr="00BD3379" w:rsidRDefault="00AC4D0E" w:rsidP="006B24D7">
            <w:pPr>
              <w:pStyle w:val="Prrafodelista"/>
              <w:numPr>
                <w:ilvl w:val="0"/>
                <w:numId w:val="38"/>
              </w:numPr>
              <w:jc w:val="both"/>
              <w:rPr>
                <w:rFonts w:ascii="Tahoma" w:hAnsi="Tahoma" w:cs="Tahoma"/>
                <w:color w:val="1F497D"/>
                <w:sz w:val="18"/>
                <w:szCs w:val="18"/>
                <w:lang w:eastAsia="es-BO"/>
              </w:rPr>
            </w:pPr>
            <w:r w:rsidRPr="00BD3379">
              <w:rPr>
                <w:rFonts w:ascii="Tahoma" w:hAnsi="Tahoma" w:cs="Tahoma"/>
                <w:color w:val="1F497D"/>
                <w:sz w:val="18"/>
                <w:szCs w:val="18"/>
                <w:lang w:eastAsia="es-BO"/>
              </w:rPr>
              <w:t>Otros nuevos servicios emergentes</w:t>
            </w:r>
          </w:p>
          <w:p w:rsidR="00AC4D0E"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004990"/>
                <w:sz w:val="18"/>
                <w:szCs w:val="18"/>
              </w:rPr>
            </w:pPr>
            <w:r>
              <w:rPr>
                <w:rFonts w:ascii="Tahoma" w:hAnsi="Tahoma" w:cs="Tahoma"/>
                <w:color w:val="004990"/>
                <w:sz w:val="18"/>
                <w:szCs w:val="18"/>
              </w:rPr>
              <w:lastRenderedPageBreak/>
              <w:t>21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proveer una interfaz para la recepción de datos del sistema de CRM (Ventas) y traducirlas en órdenes de trabajo para terceros.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poder interpretar las órdenes de venta introducidas en el CRM (Ventas) y traducirlas a “servicios” para provisionarlos.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poder emitir órdenes de trabajo, individuales o en grupo (de acuerdo a la oferta comercial) para que una empresa contratista pueda visitar al cliente para realizar la instalación física.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24</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el ingreso de datos desde internet </w:t>
            </w:r>
            <w:r w:rsidRPr="00BD3379">
              <w:rPr>
                <w:rFonts w:ascii="Tahoma" w:hAnsi="Tahoma" w:cs="Tahoma"/>
                <w:color w:val="1F497D"/>
                <w:sz w:val="18"/>
                <w:szCs w:val="18"/>
                <w:lang w:eastAsia="es-BO"/>
              </w:rPr>
              <w:t>y</w:t>
            </w:r>
            <w:r>
              <w:rPr>
                <w:rFonts w:ascii="Tahoma" w:hAnsi="Tahoma" w:cs="Tahoma"/>
                <w:color w:val="1F497D"/>
                <w:sz w:val="18"/>
                <w:szCs w:val="18"/>
                <w:lang w:eastAsia="es-BO"/>
              </w:rPr>
              <w:t xml:space="preserve"> dispositivos móviles (</w:t>
            </w:r>
            <w:r w:rsidRPr="00BD3379">
              <w:rPr>
                <w:rFonts w:ascii="Tahoma" w:hAnsi="Tahoma" w:cs="Tahoma"/>
                <w:color w:val="1F497D"/>
                <w:sz w:val="18"/>
                <w:szCs w:val="18"/>
                <w:lang w:eastAsia="es-BO"/>
              </w:rPr>
              <w:t xml:space="preserve">sistema Android, </w:t>
            </w:r>
            <w:proofErr w:type="spellStart"/>
            <w:r w:rsidRPr="00BD3379">
              <w:rPr>
                <w:rFonts w:ascii="Tahoma" w:hAnsi="Tahoma" w:cs="Tahoma"/>
                <w:color w:val="1F497D"/>
                <w:sz w:val="18"/>
                <w:szCs w:val="18"/>
                <w:lang w:eastAsia="es-BO"/>
              </w:rPr>
              <w:t>ios</w:t>
            </w:r>
            <w:proofErr w:type="spellEnd"/>
            <w:r w:rsidRPr="00BD3379">
              <w:rPr>
                <w:rFonts w:ascii="Tahoma" w:hAnsi="Tahoma" w:cs="Tahoma"/>
                <w:color w:val="1F497D"/>
                <w:sz w:val="18"/>
                <w:szCs w:val="18"/>
                <w:lang w:eastAsia="es-BO"/>
              </w:rPr>
              <w:t xml:space="preserve"> y Windows </w:t>
            </w:r>
            <w:proofErr w:type="spellStart"/>
            <w:r w:rsidRPr="00BD3379">
              <w:rPr>
                <w:rFonts w:ascii="Tahoma" w:hAnsi="Tahoma" w:cs="Tahoma"/>
                <w:color w:val="1F497D"/>
                <w:sz w:val="18"/>
                <w:szCs w:val="18"/>
                <w:lang w:eastAsia="es-BO"/>
              </w:rPr>
              <w:t>Phone</w:t>
            </w:r>
            <w:proofErr w:type="spellEnd"/>
            <w:r>
              <w:rPr>
                <w:rFonts w:ascii="Tahoma" w:hAnsi="Tahoma" w:cs="Tahoma"/>
                <w:color w:val="1F497D"/>
                <w:sz w:val="18"/>
                <w:szCs w:val="18"/>
                <w:lang w:eastAsia="es-BO"/>
              </w:rPr>
              <w:t>), sobre la orden de trabajo, con la finalidad de confirmar la instalación, fecha y estado de la misma,  y recibir la conformidad del cliente.</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25</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El sistema debe permitir, a través de la integración con el sistema de almacenes, el registro de equipos terminales (por ejemplo, </w:t>
            </w:r>
            <w:proofErr w:type="spellStart"/>
            <w:r>
              <w:rPr>
                <w:rFonts w:ascii="Tahoma" w:hAnsi="Tahoma" w:cs="Tahoma"/>
                <w:color w:val="1F497D"/>
                <w:sz w:val="18"/>
                <w:szCs w:val="18"/>
                <w:lang w:eastAsia="es-BO"/>
              </w:rPr>
              <w:t>ONTs</w:t>
            </w:r>
            <w:proofErr w:type="spellEnd"/>
            <w:r>
              <w:rPr>
                <w:rFonts w:ascii="Tahoma" w:hAnsi="Tahoma" w:cs="Tahoma"/>
                <w:color w:val="1F497D"/>
                <w:sz w:val="18"/>
                <w:szCs w:val="18"/>
                <w:lang w:eastAsia="es-BO"/>
              </w:rPr>
              <w:t xml:space="preserve">), existencias y asignaciones de los mismos, por cliente.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26</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EC2630" w:rsidRDefault="00AC4D0E" w:rsidP="00AC4D0E">
            <w:pPr>
              <w:pStyle w:val="Prrafodelista"/>
              <w:ind w:left="0"/>
              <w:jc w:val="both"/>
              <w:rPr>
                <w:rFonts w:ascii="Tahoma" w:hAnsi="Tahoma" w:cs="Tahoma"/>
                <w:color w:val="FF0000"/>
                <w:sz w:val="18"/>
                <w:szCs w:val="18"/>
                <w:lang w:eastAsia="es-BO"/>
              </w:rPr>
            </w:pPr>
            <w:r w:rsidRPr="00B110EE">
              <w:rPr>
                <w:rFonts w:ascii="Tahoma" w:hAnsi="Tahoma" w:cs="Tahoma"/>
                <w:color w:val="1F497D"/>
                <w:sz w:val="18"/>
                <w:szCs w:val="18"/>
                <w:lang w:eastAsia="es-BO"/>
              </w:rPr>
              <w:t>El sistema debe integrarse con todas las plataformas existentes en Entel S.A.</w:t>
            </w:r>
            <w:r>
              <w:rPr>
                <w:rFonts w:ascii="Tahoma" w:hAnsi="Tahoma" w:cs="Tahoma"/>
                <w:color w:val="FF0000"/>
                <w:sz w:val="18"/>
                <w:szCs w:val="18"/>
                <w:lang w:eastAsia="es-BO"/>
              </w:rPr>
              <w:t xml:space="preserve">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27</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B110EE">
              <w:rPr>
                <w:rFonts w:ascii="Tahoma" w:hAnsi="Tahoma" w:cs="Tahoma"/>
                <w:color w:val="1F497D"/>
                <w:sz w:val="18"/>
                <w:szCs w:val="18"/>
                <w:lang w:eastAsia="es-BO"/>
              </w:rPr>
              <w:t>El sistema, mediante la integración con los sistemas de gestión de equipos, debe permitir la configuración de comandos de activación/desactivación/modificación (</w:t>
            </w:r>
            <w:proofErr w:type="spellStart"/>
            <w:r w:rsidRPr="00B110EE">
              <w:rPr>
                <w:rFonts w:ascii="Tahoma" w:hAnsi="Tahoma" w:cs="Tahoma"/>
                <w:color w:val="1F497D"/>
                <w:sz w:val="18"/>
                <w:szCs w:val="18"/>
                <w:lang w:eastAsia="es-BO"/>
              </w:rPr>
              <w:t>ABMs</w:t>
            </w:r>
            <w:proofErr w:type="spellEnd"/>
            <w:r w:rsidRPr="00B110EE">
              <w:rPr>
                <w:rFonts w:ascii="Tahoma" w:hAnsi="Tahoma" w:cs="Tahoma"/>
                <w:color w:val="1F497D"/>
                <w:sz w:val="18"/>
                <w:szCs w:val="18"/>
                <w:lang w:eastAsia="es-BO"/>
              </w:rPr>
              <w:t>) de servicios, en función a cada proveedor de servicio. Tanto en XML, TL1 y CLI.</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28</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B110EE">
              <w:rPr>
                <w:rFonts w:ascii="Tahoma" w:hAnsi="Tahoma" w:cs="Tahoma"/>
                <w:color w:val="1F497D"/>
                <w:sz w:val="18"/>
                <w:szCs w:val="18"/>
                <w:lang w:eastAsia="es-BO"/>
              </w:rPr>
              <w:t>El Sistema d</w:t>
            </w:r>
            <w:r>
              <w:rPr>
                <w:rFonts w:ascii="Tahoma" w:hAnsi="Tahoma" w:cs="Tahoma"/>
                <w:color w:val="1F497D"/>
                <w:sz w:val="18"/>
                <w:szCs w:val="18"/>
                <w:lang w:eastAsia="es-BO"/>
              </w:rPr>
              <w:t xml:space="preserve">ebe permitir la ejecución de comandos, manual </w:t>
            </w:r>
            <w:r w:rsidRPr="00B110EE">
              <w:rPr>
                <w:rFonts w:ascii="Tahoma" w:hAnsi="Tahoma" w:cs="Tahoma"/>
                <w:color w:val="1F497D"/>
                <w:sz w:val="18"/>
                <w:szCs w:val="18"/>
                <w:lang w:eastAsia="es-BO"/>
              </w:rPr>
              <w:t>y</w:t>
            </w:r>
            <w:r>
              <w:rPr>
                <w:rFonts w:ascii="Tahoma" w:hAnsi="Tahoma" w:cs="Tahoma"/>
                <w:color w:val="1F497D"/>
                <w:sz w:val="18"/>
                <w:szCs w:val="18"/>
                <w:lang w:eastAsia="es-BO"/>
              </w:rPr>
              <w:t xml:space="preserve"> automática, desde una interfaz </w:t>
            </w:r>
            <w:r w:rsidRPr="00B110EE">
              <w:rPr>
                <w:rFonts w:ascii="Tahoma" w:hAnsi="Tahoma" w:cs="Tahoma"/>
                <w:color w:val="1F497D"/>
                <w:sz w:val="18"/>
                <w:szCs w:val="18"/>
                <w:lang w:eastAsia="es-BO"/>
              </w:rPr>
              <w:t>gráfica</w:t>
            </w:r>
            <w:r>
              <w:rPr>
                <w:rFonts w:ascii="Tahoma" w:hAnsi="Tahoma" w:cs="Tahoma"/>
                <w:color w:val="1F497D"/>
                <w:sz w:val="18"/>
                <w:szCs w:val="18"/>
                <w:lang w:eastAsia="es-BO"/>
              </w:rPr>
              <w:t xml:space="preserve"> amigable.</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29</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B110EE">
              <w:rPr>
                <w:rFonts w:ascii="Tahoma" w:hAnsi="Tahoma" w:cs="Tahoma"/>
                <w:color w:val="1F497D"/>
                <w:sz w:val="18"/>
                <w:szCs w:val="18"/>
                <w:lang w:eastAsia="es-BO"/>
              </w:rPr>
              <w:t>El Sistema d</w:t>
            </w:r>
            <w:r>
              <w:rPr>
                <w:rFonts w:ascii="Tahoma" w:hAnsi="Tahoma" w:cs="Tahoma"/>
                <w:color w:val="1F497D"/>
                <w:sz w:val="18"/>
                <w:szCs w:val="18"/>
                <w:lang w:eastAsia="es-BO"/>
              </w:rPr>
              <w:t xml:space="preserve">ebe permitir la configuración de </w:t>
            </w:r>
            <w:proofErr w:type="spellStart"/>
            <w:r>
              <w:rPr>
                <w:rFonts w:ascii="Tahoma" w:hAnsi="Tahoma" w:cs="Tahoma"/>
                <w:color w:val="1F497D"/>
                <w:sz w:val="18"/>
                <w:szCs w:val="18"/>
                <w:lang w:eastAsia="es-BO"/>
              </w:rPr>
              <w:t>OLT’s</w:t>
            </w:r>
            <w:proofErr w:type="spellEnd"/>
            <w:r>
              <w:rPr>
                <w:rFonts w:ascii="Tahoma" w:hAnsi="Tahoma" w:cs="Tahoma"/>
                <w:color w:val="1F497D"/>
                <w:sz w:val="18"/>
                <w:szCs w:val="18"/>
                <w:lang w:eastAsia="es-BO"/>
              </w:rPr>
              <w:t xml:space="preserve">, </w:t>
            </w:r>
            <w:r w:rsidRPr="00B110EE">
              <w:rPr>
                <w:rFonts w:ascii="Tahoma" w:hAnsi="Tahoma" w:cs="Tahoma"/>
                <w:color w:val="1F497D"/>
                <w:sz w:val="18"/>
                <w:szCs w:val="18"/>
                <w:lang w:eastAsia="es-BO"/>
              </w:rPr>
              <w:t>de forma automática y manual</w:t>
            </w:r>
            <w:r>
              <w:rPr>
                <w:rFonts w:ascii="Tahoma" w:hAnsi="Tahoma" w:cs="Tahoma"/>
                <w:color w:val="1F497D"/>
                <w:sz w:val="18"/>
                <w:szCs w:val="18"/>
                <w:lang w:eastAsia="es-BO"/>
              </w:rPr>
              <w:t>.</w:t>
            </w:r>
          </w:p>
          <w:p w:rsidR="00AC4D0E" w:rsidRPr="00F13870"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30</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sidRPr="00B110EE">
              <w:rPr>
                <w:rFonts w:ascii="Tahoma" w:hAnsi="Tahoma" w:cs="Tahoma"/>
                <w:color w:val="1F497D"/>
                <w:sz w:val="18"/>
                <w:szCs w:val="18"/>
                <w:lang w:eastAsia="es-BO"/>
              </w:rPr>
              <w:t>El Sistema d</w:t>
            </w:r>
            <w:r>
              <w:rPr>
                <w:rFonts w:ascii="Tahoma" w:hAnsi="Tahoma" w:cs="Tahoma"/>
                <w:color w:val="1F497D"/>
                <w:sz w:val="18"/>
                <w:szCs w:val="18"/>
                <w:lang w:eastAsia="es-BO"/>
              </w:rPr>
              <w:t xml:space="preserve">ebe permitir la configuración de </w:t>
            </w:r>
            <w:proofErr w:type="spellStart"/>
            <w:r>
              <w:rPr>
                <w:rFonts w:ascii="Tahoma" w:hAnsi="Tahoma" w:cs="Tahoma"/>
                <w:color w:val="1F497D"/>
                <w:sz w:val="18"/>
                <w:szCs w:val="18"/>
                <w:lang w:eastAsia="es-BO"/>
              </w:rPr>
              <w:t>ONT’s</w:t>
            </w:r>
            <w:proofErr w:type="spellEnd"/>
            <w:r>
              <w:rPr>
                <w:rFonts w:ascii="Tahoma" w:hAnsi="Tahoma" w:cs="Tahoma"/>
                <w:color w:val="1F497D"/>
                <w:sz w:val="18"/>
                <w:szCs w:val="18"/>
                <w:lang w:eastAsia="es-BO"/>
              </w:rPr>
              <w:t xml:space="preserve"> de acuerdo al servicio que se ha requerido. La activación de los servicios puede ser a través de un perfil pre-creado o de forma singular, en función a la oferta comercial,</w:t>
            </w:r>
            <w:r w:rsidRPr="00B110EE">
              <w:rPr>
                <w:rFonts w:ascii="Tahoma" w:hAnsi="Tahoma" w:cs="Tahoma"/>
                <w:color w:val="1F497D"/>
                <w:sz w:val="18"/>
                <w:szCs w:val="18"/>
                <w:lang w:eastAsia="es-BO"/>
              </w:rPr>
              <w:t xml:space="preserve"> de forma automática y manual</w:t>
            </w:r>
            <w:r>
              <w:rPr>
                <w:rFonts w:ascii="Tahoma" w:hAnsi="Tahoma" w:cs="Tahoma"/>
                <w:color w:val="1F497D"/>
                <w:sz w:val="18"/>
                <w:szCs w:val="18"/>
                <w:lang w:eastAsia="es-BO"/>
              </w:rPr>
              <w:t>.</w:t>
            </w:r>
          </w:p>
          <w:p w:rsidR="00AC4D0E" w:rsidRPr="00F13870"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31</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El sistema debe permitir el monitoreo (</w:t>
            </w:r>
            <w:r w:rsidRPr="00B110EE">
              <w:rPr>
                <w:rFonts w:ascii="Tahoma" w:hAnsi="Tahoma" w:cs="Tahoma"/>
                <w:color w:val="1F497D"/>
                <w:sz w:val="18"/>
                <w:szCs w:val="18"/>
                <w:lang w:eastAsia="es-BO"/>
              </w:rPr>
              <w:t>elementos pasivos y activos</w:t>
            </w:r>
            <w:r>
              <w:rPr>
                <w:rFonts w:ascii="Tahoma" w:hAnsi="Tahoma" w:cs="Tahoma"/>
                <w:color w:val="1F497D"/>
                <w:sz w:val="18"/>
                <w:szCs w:val="18"/>
                <w:lang w:eastAsia="es-BO"/>
              </w:rPr>
              <w:t xml:space="preserve">), en tiempo real, de la red desplegada a nivel nacional. </w:t>
            </w:r>
          </w:p>
          <w:p w:rsidR="00AC4D0E" w:rsidRPr="00F13870" w:rsidRDefault="00AC4D0E" w:rsidP="00AC4D0E">
            <w:pPr>
              <w:pStyle w:val="Prrafodelista"/>
              <w:ind w:left="0"/>
              <w:jc w:val="both"/>
              <w:rPr>
                <w:rFonts w:ascii="Tahoma" w:hAnsi="Tahoma" w:cs="Tahoma"/>
                <w:color w:val="1F497D"/>
                <w:sz w:val="18"/>
                <w:szCs w:val="18"/>
                <w:lang w:eastAsia="es-BO"/>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32</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a través de la integración con el OTDR y sistema de gestión de equipos, la localización de la falla sobre cualquiera de los </w:t>
            </w:r>
            <w:r w:rsidRPr="00B110EE">
              <w:rPr>
                <w:rFonts w:ascii="Tahoma" w:hAnsi="Tahoma" w:cs="Tahoma"/>
                <w:color w:val="1F497D"/>
                <w:sz w:val="18"/>
                <w:szCs w:val="18"/>
                <w:lang w:eastAsia="es-BO"/>
              </w:rPr>
              <w:t>elementos pasivos y activos</w:t>
            </w:r>
            <w:r>
              <w:rPr>
                <w:rFonts w:ascii="Tahoma" w:hAnsi="Tahoma" w:cs="Tahoma"/>
                <w:color w:val="1F497D"/>
                <w:sz w:val="18"/>
                <w:szCs w:val="18"/>
                <w:lang w:eastAsia="es-BO"/>
              </w:rPr>
              <w:t xml:space="preserve"> implementados a nivel nacional.</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proporcionar, a través de la integración con el </w:t>
            </w:r>
            <w:r>
              <w:rPr>
                <w:rFonts w:ascii="Tahoma" w:hAnsi="Tahoma" w:cs="Tahoma"/>
                <w:color w:val="1F497D"/>
                <w:sz w:val="18"/>
                <w:szCs w:val="18"/>
                <w:lang w:eastAsia="es-BO"/>
              </w:rPr>
              <w:lastRenderedPageBreak/>
              <w:t xml:space="preserve">OTDR y sistema de gestión de equipos, herramientas para realizar </w:t>
            </w:r>
            <w:proofErr w:type="spellStart"/>
            <w:r>
              <w:rPr>
                <w:rFonts w:ascii="Tahoma" w:hAnsi="Tahoma" w:cs="Tahoma"/>
                <w:color w:val="1F497D"/>
                <w:sz w:val="18"/>
                <w:szCs w:val="18"/>
                <w:lang w:eastAsia="es-BO"/>
              </w:rPr>
              <w:t>troubleshooting</w:t>
            </w:r>
            <w:proofErr w:type="spellEnd"/>
            <w:r>
              <w:rPr>
                <w:rFonts w:ascii="Tahoma" w:hAnsi="Tahoma" w:cs="Tahoma"/>
                <w:color w:val="1F497D"/>
                <w:sz w:val="18"/>
                <w:szCs w:val="18"/>
                <w:lang w:eastAsia="es-BO"/>
              </w:rPr>
              <w:t xml:space="preserve"> </w:t>
            </w:r>
            <w:proofErr w:type="spellStart"/>
            <w:r>
              <w:rPr>
                <w:rFonts w:ascii="Tahoma" w:hAnsi="Tahoma" w:cs="Tahoma"/>
                <w:color w:val="1F497D"/>
                <w:sz w:val="18"/>
                <w:szCs w:val="18"/>
                <w:lang w:eastAsia="es-BO"/>
              </w:rPr>
              <w:t>on</w:t>
            </w:r>
            <w:proofErr w:type="spellEnd"/>
            <w:r>
              <w:rPr>
                <w:rFonts w:ascii="Tahoma" w:hAnsi="Tahoma" w:cs="Tahoma"/>
                <w:color w:val="1F497D"/>
                <w:sz w:val="18"/>
                <w:szCs w:val="18"/>
                <w:lang w:eastAsia="es-BO"/>
              </w:rPr>
              <w:t xml:space="preserve"> line, cuando se presente un reclamo de cliente.</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lastRenderedPageBreak/>
              <w:t>34</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sidRPr="00B110EE">
              <w:rPr>
                <w:rFonts w:ascii="Tahoma" w:hAnsi="Tahoma" w:cs="Tahoma"/>
                <w:color w:val="1F497D"/>
                <w:sz w:val="18"/>
                <w:szCs w:val="18"/>
                <w:lang w:eastAsia="es-BO"/>
              </w:rPr>
              <w:t>Debe poder mostrar la localización de la falla con precisión (latitud y longitud) sobre un entorno gráfico GIS</w:t>
            </w:r>
            <w:r>
              <w:rPr>
                <w:rFonts w:ascii="Tahoma" w:hAnsi="Tahoma" w:cs="Tahoma"/>
                <w:color w:val="1F497D"/>
                <w:sz w:val="18"/>
                <w:szCs w:val="18"/>
                <w:lang w:eastAsia="es-BO"/>
              </w:rPr>
              <w:t xml:space="preserve">, mediante la integración con el OTDR.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35</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mostrar un diagnóstico inicial de la falla, mediante la integración con el OTDR y los sistemas de gestión de equipos.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36</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contar con una base de conocimiento para la ayuda en la resolución de fallas.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37</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Debe permitir la integración con CRM (Atención al Cliente) para la emisión de comprobantes ODECO y registros regulatorios.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38</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La solución GIS embebida en la aplicación debe permitir la exportación de mapas en diferentes formatos así como la impresión de los mismos en diferentes tamaños y destinos.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39</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La solución GIS embebida en la aplicación debe permitir la importación de datos desde diferentes formatos. </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40</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El proveedor debe facilitar medios para la carga masiva,  y también granular, de datos del inventario de red desplegado así como datos geográficos referidos al mismo.</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13870" w:rsidRDefault="00AC4D0E" w:rsidP="00AC4D0E">
            <w:pPr>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bl>
    <w:p w:rsidR="00AC4D0E" w:rsidRDefault="00AC4D0E" w:rsidP="00AC4D0E">
      <w:pPr>
        <w:rPr>
          <w:color w:val="004990"/>
          <w:sz w:val="20"/>
          <w:szCs w:val="20"/>
        </w:rPr>
      </w:pPr>
    </w:p>
    <w:p w:rsidR="00043CB9" w:rsidRDefault="00043CB9" w:rsidP="00043CB9">
      <w:pPr>
        <w:pStyle w:val="TITULOS"/>
        <w:numPr>
          <w:ilvl w:val="0"/>
          <w:numId w:val="6"/>
        </w:numPr>
        <w:spacing w:after="0"/>
        <w:rPr>
          <w:rFonts w:ascii="Tahoma" w:hAnsi="Tahoma" w:cs="Tahoma"/>
          <w:b w:val="0"/>
          <w:i/>
          <w:color w:val="004990"/>
          <w:sz w:val="22"/>
          <w:szCs w:val="22"/>
        </w:rPr>
      </w:pPr>
      <w:r>
        <w:rPr>
          <w:rFonts w:ascii="Tahoma" w:hAnsi="Tahoma" w:cs="Tahoma"/>
          <w:color w:val="004990"/>
          <w:sz w:val="22"/>
          <w:szCs w:val="22"/>
        </w:rPr>
        <w:t>CONSULTORIA RESIDENTE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043CB9" w:rsidTr="008F47DC">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43CB9" w:rsidTr="008F47DC">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r>
              <w:rPr>
                <w:rFonts w:ascii="Tahoma" w:hAnsi="Tahoma" w:cs="Tahoma"/>
                <w:b/>
                <w:bCs/>
                <w:color w:val="FFFFFF"/>
                <w:sz w:val="18"/>
                <w:szCs w:val="18"/>
              </w:rPr>
              <w:t>CONSULTORIA RESIDENTE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43CB9" w:rsidTr="008F47DC">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43CB9" w:rsidRDefault="00043CB9" w:rsidP="008F47DC">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43CB9" w:rsidTr="008F47DC">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043CB9" w:rsidRDefault="00043CB9" w:rsidP="008F47DC">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043CB9" w:rsidRPr="00B035FF" w:rsidRDefault="00043CB9" w:rsidP="008F47DC">
            <w:pPr>
              <w:pStyle w:val="Prrafodelista"/>
              <w:ind w:left="0"/>
              <w:jc w:val="both"/>
              <w:rPr>
                <w:rFonts w:ascii="Tahoma" w:hAnsi="Tahoma" w:cs="Tahoma"/>
                <w:bCs/>
                <w:color w:val="1F497D"/>
                <w:sz w:val="18"/>
                <w:szCs w:val="18"/>
              </w:rPr>
            </w:pPr>
            <w:r w:rsidRPr="00B035FF">
              <w:rPr>
                <w:rFonts w:ascii="Tahoma" w:hAnsi="Tahoma" w:cs="Tahoma"/>
                <w:bCs/>
                <w:color w:val="1F497D"/>
                <w:sz w:val="18"/>
                <w:szCs w:val="18"/>
              </w:rPr>
              <w:t xml:space="preserve">Luego de la implementación del Sistema personalizado, la consultoría residente tendrá 3 (tres) semanas de monitoreo </w:t>
            </w:r>
            <w:r>
              <w:rPr>
                <w:rFonts w:ascii="Tahoma" w:hAnsi="Tahoma" w:cs="Tahoma"/>
                <w:bCs/>
                <w:color w:val="1F497D"/>
                <w:sz w:val="18"/>
                <w:szCs w:val="18"/>
              </w:rPr>
              <w:t xml:space="preserve">en sitio </w:t>
            </w:r>
            <w:r w:rsidRPr="00B035FF">
              <w:rPr>
                <w:rFonts w:ascii="Tahoma" w:hAnsi="Tahoma" w:cs="Tahoma"/>
                <w:bCs/>
                <w:color w:val="1F497D"/>
                <w:sz w:val="18"/>
                <w:szCs w:val="18"/>
              </w:rPr>
              <w:t>para realizar ajustes en coordinación con personal de ENTEL S.A</w:t>
            </w:r>
            <w:r>
              <w:rPr>
                <w:rFonts w:ascii="Tahoma" w:hAnsi="Tahoma" w:cs="Tahoma"/>
                <w:bCs/>
                <w:color w:val="1F497D"/>
                <w:sz w:val="18"/>
                <w:szCs w:val="18"/>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043CB9" w:rsidRDefault="00043CB9" w:rsidP="008F47DC">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043CB9" w:rsidRDefault="00043CB9" w:rsidP="008F47DC">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043CB9" w:rsidRDefault="00043CB9" w:rsidP="008F47DC">
            <w:pPr>
              <w:jc w:val="center"/>
              <w:rPr>
                <w:rFonts w:ascii="Tahoma" w:eastAsia="Calibri" w:hAnsi="Tahoma" w:cs="Tahoma"/>
                <w:color w:val="004990"/>
                <w:sz w:val="18"/>
                <w:szCs w:val="18"/>
              </w:rPr>
            </w:pPr>
          </w:p>
        </w:tc>
      </w:tr>
    </w:tbl>
    <w:p w:rsidR="00043CB9" w:rsidRDefault="00043CB9" w:rsidP="00043CB9">
      <w:pPr>
        <w:rPr>
          <w:color w:val="004990"/>
          <w:sz w:val="20"/>
          <w:szCs w:val="20"/>
          <w:lang w:val="es-BO"/>
        </w:rPr>
      </w:pPr>
    </w:p>
    <w:p w:rsidR="00AC4D0E" w:rsidRPr="00043CB9" w:rsidRDefault="00AC4D0E" w:rsidP="00043CB9">
      <w:pPr>
        <w:pStyle w:val="TITULOS"/>
        <w:numPr>
          <w:ilvl w:val="0"/>
          <w:numId w:val="6"/>
        </w:numPr>
        <w:spacing w:after="0"/>
        <w:ind w:left="426" w:hanging="426"/>
        <w:rPr>
          <w:rFonts w:ascii="Tahoma" w:hAnsi="Tahoma" w:cs="Tahoma"/>
          <w:color w:val="365F91"/>
          <w:sz w:val="22"/>
          <w:szCs w:val="22"/>
        </w:rPr>
      </w:pPr>
      <w:r w:rsidRPr="00043CB9">
        <w:rPr>
          <w:rFonts w:ascii="Tahoma" w:hAnsi="Tahoma" w:cs="Tahoma"/>
          <w:color w:val="365F91"/>
          <w:sz w:val="22"/>
          <w:szCs w:val="22"/>
        </w:rPr>
        <w:t>SERVICIOS</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C4D0E" w:rsidTr="00AC4D0E">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C4D0E" w:rsidTr="00AC4D0E">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r w:rsidRPr="00CB705D">
              <w:rPr>
                <w:rFonts w:ascii="Tahoma" w:hAnsi="Tahoma" w:cs="Tahoma"/>
                <w:b/>
                <w:bCs/>
                <w:color w:val="FFFFFF"/>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C4D0E" w:rsidTr="00AC4D0E">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C4D0E" w:rsidTr="00AC4D0E">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AC4D0E" w:rsidRDefault="00AC4D0E" w:rsidP="00AC4D0E">
            <w:pPr>
              <w:pStyle w:val="Default"/>
              <w:rPr>
                <w:rFonts w:ascii="Tahoma" w:eastAsia="Calibri" w:hAnsi="Tahoma" w:cs="Tahoma"/>
                <w:color w:val="1F497D"/>
                <w:sz w:val="18"/>
                <w:szCs w:val="18"/>
              </w:rPr>
            </w:pPr>
            <w:r>
              <w:rPr>
                <w:rFonts w:ascii="Tahoma" w:eastAsia="Calibri" w:hAnsi="Tahoma" w:cs="Tahoma"/>
                <w:color w:val="1F497D"/>
                <w:sz w:val="18"/>
                <w:szCs w:val="18"/>
              </w:rPr>
              <w:t>Debe incluir la instalación, configuración y dejar en funcionamiento toda la solución ofertada.</w:t>
            </w:r>
          </w:p>
          <w:p w:rsidR="00AC4D0E" w:rsidRDefault="00AC4D0E" w:rsidP="0077011F">
            <w:pPr>
              <w:pStyle w:val="Default"/>
              <w:rPr>
                <w:rFonts w:ascii="Tahoma" w:eastAsia="Calibri" w:hAnsi="Tahoma" w:cs="Tahoma"/>
                <w:color w:val="1F497D"/>
                <w:sz w:val="18"/>
                <w:szCs w:val="18"/>
              </w:rPr>
            </w:pPr>
            <w:r w:rsidRPr="00B035FF">
              <w:rPr>
                <w:rFonts w:ascii="Tahoma" w:eastAsia="Calibri" w:hAnsi="Tahoma" w:cs="Tahoma"/>
                <w:color w:val="1F497D"/>
                <w:sz w:val="18"/>
                <w:szCs w:val="18"/>
              </w:rPr>
              <w:t>Debe especificar los requerimientos de infraestructura para el funcionamiento de la solución.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2</w:t>
            </w:r>
          </w:p>
        </w:tc>
        <w:tc>
          <w:tcPr>
            <w:tcW w:w="4497"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AC4D0E" w:rsidRDefault="00AC4D0E" w:rsidP="00AC4D0E">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La solución debe estar configurada en alta disponibilidad con balanceo de carga.</w:t>
            </w:r>
          </w:p>
        </w:tc>
        <w:tc>
          <w:tcPr>
            <w:tcW w:w="1491"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3</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autoSpaceDE w:val="0"/>
              <w:autoSpaceDN w:val="0"/>
              <w:adjustRightInd w:val="0"/>
              <w:jc w:val="both"/>
              <w:rPr>
                <w:rFonts w:ascii="Tahoma" w:hAnsi="Tahoma" w:cs="Tahoma"/>
                <w:color w:val="1F497D"/>
                <w:sz w:val="18"/>
                <w:szCs w:val="18"/>
              </w:rPr>
            </w:pPr>
            <w:r>
              <w:rPr>
                <w:rFonts w:ascii="Tahoma" w:hAnsi="Tahoma" w:cs="Tahoma"/>
                <w:color w:val="1F497D"/>
                <w:sz w:val="18"/>
                <w:szCs w:val="18"/>
              </w:rPr>
              <w:t>La solución debe estar integrada con los sistemas de Entel S.A.:</w:t>
            </w:r>
          </w:p>
          <w:p w:rsidR="00AC4D0E" w:rsidRDefault="00AC4D0E" w:rsidP="00AC4D0E">
            <w:pPr>
              <w:autoSpaceDE w:val="0"/>
              <w:autoSpaceDN w:val="0"/>
              <w:adjustRightInd w:val="0"/>
              <w:jc w:val="both"/>
              <w:rPr>
                <w:rFonts w:ascii="Tahoma" w:hAnsi="Tahoma" w:cs="Tahoma"/>
                <w:color w:val="1F497D"/>
                <w:sz w:val="18"/>
                <w:szCs w:val="18"/>
              </w:rPr>
            </w:pPr>
          </w:p>
          <w:p w:rsidR="00AC4D0E" w:rsidRPr="00C26AB8" w:rsidRDefault="00AC4D0E" w:rsidP="006B24D7">
            <w:pPr>
              <w:pStyle w:val="Prrafodelista"/>
              <w:numPr>
                <w:ilvl w:val="0"/>
                <w:numId w:val="40"/>
              </w:numPr>
              <w:autoSpaceDE w:val="0"/>
              <w:autoSpaceDN w:val="0"/>
              <w:adjustRightInd w:val="0"/>
              <w:jc w:val="both"/>
              <w:rPr>
                <w:rFonts w:ascii="Tahoma" w:hAnsi="Tahoma" w:cs="Tahoma"/>
                <w:color w:val="1F497D"/>
                <w:sz w:val="18"/>
                <w:szCs w:val="18"/>
              </w:rPr>
            </w:pPr>
            <w:r w:rsidRPr="00C26AB8">
              <w:rPr>
                <w:rFonts w:ascii="Tahoma" w:hAnsi="Tahoma" w:cs="Tahoma"/>
                <w:color w:val="1F497D"/>
                <w:sz w:val="18"/>
                <w:szCs w:val="18"/>
              </w:rPr>
              <w:t xml:space="preserve">CRM Ventas </w:t>
            </w:r>
          </w:p>
          <w:p w:rsidR="00AC4D0E" w:rsidRPr="00C26AB8" w:rsidRDefault="00AC4D0E" w:rsidP="006B24D7">
            <w:pPr>
              <w:pStyle w:val="Prrafodelista"/>
              <w:numPr>
                <w:ilvl w:val="0"/>
                <w:numId w:val="40"/>
              </w:numPr>
              <w:autoSpaceDE w:val="0"/>
              <w:autoSpaceDN w:val="0"/>
              <w:adjustRightInd w:val="0"/>
              <w:jc w:val="both"/>
              <w:rPr>
                <w:rFonts w:ascii="Tahoma" w:hAnsi="Tahoma" w:cs="Tahoma"/>
                <w:color w:val="1F497D"/>
                <w:sz w:val="18"/>
                <w:szCs w:val="18"/>
              </w:rPr>
            </w:pPr>
            <w:r w:rsidRPr="00C26AB8">
              <w:rPr>
                <w:rFonts w:ascii="Tahoma" w:hAnsi="Tahoma" w:cs="Tahoma"/>
                <w:color w:val="1F497D"/>
                <w:sz w:val="18"/>
                <w:szCs w:val="18"/>
              </w:rPr>
              <w:t>CRM Atención al Cliente</w:t>
            </w:r>
          </w:p>
          <w:p w:rsidR="00AC4D0E" w:rsidRPr="00C26AB8" w:rsidRDefault="00AC4D0E" w:rsidP="006B24D7">
            <w:pPr>
              <w:pStyle w:val="Prrafodelista"/>
              <w:numPr>
                <w:ilvl w:val="0"/>
                <w:numId w:val="40"/>
              </w:numPr>
              <w:autoSpaceDE w:val="0"/>
              <w:autoSpaceDN w:val="0"/>
              <w:adjustRightInd w:val="0"/>
              <w:jc w:val="both"/>
              <w:rPr>
                <w:rFonts w:ascii="Tahoma" w:hAnsi="Tahoma" w:cs="Tahoma"/>
                <w:color w:val="1F497D"/>
                <w:sz w:val="18"/>
                <w:szCs w:val="18"/>
              </w:rPr>
            </w:pPr>
            <w:r w:rsidRPr="00C26AB8">
              <w:rPr>
                <w:rFonts w:ascii="Tahoma" w:hAnsi="Tahoma" w:cs="Tahoma"/>
                <w:color w:val="1F497D"/>
                <w:sz w:val="18"/>
                <w:szCs w:val="18"/>
              </w:rPr>
              <w:t>Almacenes</w:t>
            </w:r>
          </w:p>
          <w:p w:rsidR="00AC4D0E" w:rsidRDefault="00AC4D0E" w:rsidP="006B24D7">
            <w:pPr>
              <w:pStyle w:val="Prrafodelista"/>
              <w:numPr>
                <w:ilvl w:val="0"/>
                <w:numId w:val="40"/>
              </w:numPr>
              <w:autoSpaceDE w:val="0"/>
              <w:autoSpaceDN w:val="0"/>
              <w:adjustRightInd w:val="0"/>
              <w:jc w:val="both"/>
              <w:rPr>
                <w:rFonts w:ascii="Tahoma" w:hAnsi="Tahoma" w:cs="Tahoma"/>
                <w:color w:val="1F497D"/>
                <w:sz w:val="18"/>
                <w:szCs w:val="18"/>
              </w:rPr>
            </w:pPr>
            <w:r>
              <w:rPr>
                <w:rFonts w:ascii="Tahoma" w:hAnsi="Tahoma" w:cs="Tahoma"/>
                <w:color w:val="1F497D"/>
                <w:sz w:val="18"/>
                <w:szCs w:val="18"/>
              </w:rPr>
              <w:lastRenderedPageBreak/>
              <w:t>Sistemas de Gestió</w:t>
            </w:r>
            <w:r w:rsidRPr="00D7503B">
              <w:rPr>
                <w:rFonts w:ascii="Tahoma" w:hAnsi="Tahoma" w:cs="Tahoma"/>
                <w:color w:val="1F497D"/>
                <w:sz w:val="18"/>
                <w:szCs w:val="18"/>
              </w:rPr>
              <w:t>n de Equipos y OTDR</w:t>
            </w:r>
          </w:p>
          <w:p w:rsidR="00AC4D0E" w:rsidRDefault="00AC4D0E" w:rsidP="00AC4D0E">
            <w:pPr>
              <w:autoSpaceDE w:val="0"/>
              <w:autoSpaceDN w:val="0"/>
              <w:adjustRightInd w:val="0"/>
              <w:jc w:val="both"/>
              <w:rPr>
                <w:rFonts w:ascii="Tahoma" w:hAnsi="Tahoma" w:cs="Tahoma"/>
                <w:color w:val="1F497D"/>
                <w:sz w:val="18"/>
                <w:szCs w:val="18"/>
              </w:rPr>
            </w:pPr>
          </w:p>
          <w:p w:rsidR="00AC4D0E" w:rsidRPr="00D7503B" w:rsidRDefault="00AC4D0E" w:rsidP="00AC4D0E">
            <w:pPr>
              <w:autoSpaceDE w:val="0"/>
              <w:autoSpaceDN w:val="0"/>
              <w:adjustRightInd w:val="0"/>
              <w:jc w:val="both"/>
              <w:rPr>
                <w:rFonts w:ascii="Tahoma" w:eastAsia="Calibri" w:hAnsi="Tahoma" w:cs="Tahoma"/>
                <w:color w:val="1F497D"/>
                <w:sz w:val="18"/>
                <w:szCs w:val="18"/>
                <w:lang w:eastAsia="es-BO"/>
              </w:rPr>
            </w:pPr>
            <w:r>
              <w:rPr>
                <w:rFonts w:ascii="Tahoma" w:hAnsi="Tahoma" w:cs="Tahoma"/>
                <w:color w:val="1F497D"/>
                <w:sz w:val="18"/>
                <w:szCs w:val="18"/>
              </w:rPr>
              <w:t>Y otros que pudieran surgir del periodo de análisis de requerimientos.</w:t>
            </w: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sidRPr="00F13870">
              <w:rPr>
                <w:rFonts w:ascii="Tahoma" w:hAnsi="Tahoma" w:cs="Tahoma"/>
                <w:color w:val="1F497D"/>
                <w:sz w:val="18"/>
                <w:szCs w:val="18"/>
              </w:rPr>
              <w:lastRenderedPageBreak/>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r>
      <w:tr w:rsidR="00AC4D0E"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6741AA" w:rsidRDefault="00AC4D0E" w:rsidP="00AC4D0E">
            <w:pPr>
              <w:jc w:val="center"/>
              <w:rPr>
                <w:rFonts w:ascii="Tahoma" w:hAnsi="Tahoma" w:cs="Tahoma"/>
                <w:color w:val="004990"/>
                <w:sz w:val="18"/>
                <w:szCs w:val="18"/>
              </w:rPr>
            </w:pPr>
            <w:r w:rsidRPr="006741AA">
              <w:rPr>
                <w:rFonts w:ascii="Tahoma" w:hAnsi="Tahoma" w:cs="Tahoma"/>
                <w:color w:val="004990"/>
                <w:sz w:val="18"/>
                <w:szCs w:val="18"/>
              </w:rPr>
              <w:lastRenderedPageBreak/>
              <w:t>4</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33789F" w:rsidRDefault="00AC4D0E" w:rsidP="00AC4D0E">
            <w:pPr>
              <w:rPr>
                <w:rFonts w:ascii="Tahoma" w:hAnsi="Tahoma" w:cs="Tahoma"/>
                <w:bCs/>
                <w:color w:val="1F497D"/>
                <w:sz w:val="18"/>
                <w:szCs w:val="18"/>
              </w:rPr>
            </w:pPr>
            <w:r w:rsidRPr="0033789F">
              <w:rPr>
                <w:rFonts w:ascii="Tahoma" w:hAnsi="Tahoma" w:cs="Tahoma"/>
                <w:bCs/>
                <w:color w:val="1F497D"/>
                <w:sz w:val="18"/>
                <w:szCs w:val="18"/>
              </w:rPr>
              <w:t xml:space="preserve">El oferente adjudicado debe proveer los siguientes cursos de entrenamiento: </w:t>
            </w:r>
          </w:p>
          <w:p w:rsidR="00AC4D0E" w:rsidRPr="0033789F" w:rsidRDefault="00AC4D0E" w:rsidP="006B24D7">
            <w:pPr>
              <w:pStyle w:val="Prrafodelista"/>
              <w:numPr>
                <w:ilvl w:val="0"/>
                <w:numId w:val="39"/>
              </w:numPr>
              <w:spacing w:after="200" w:line="276" w:lineRule="auto"/>
              <w:contextualSpacing/>
              <w:rPr>
                <w:rFonts w:ascii="Tahoma" w:hAnsi="Tahoma" w:cs="Tahoma"/>
                <w:bCs/>
                <w:color w:val="1F497D"/>
                <w:sz w:val="18"/>
                <w:szCs w:val="18"/>
              </w:rPr>
            </w:pPr>
            <w:r w:rsidRPr="0033789F">
              <w:rPr>
                <w:rFonts w:ascii="Tahoma" w:hAnsi="Tahoma" w:cs="Tahoma"/>
                <w:bCs/>
                <w:color w:val="1F497D"/>
                <w:sz w:val="18"/>
                <w:szCs w:val="18"/>
              </w:rPr>
              <w:t>Operación de la aplicación.</w:t>
            </w:r>
          </w:p>
          <w:p w:rsidR="00AC4D0E" w:rsidRPr="0033789F" w:rsidRDefault="00AC4D0E" w:rsidP="006B24D7">
            <w:pPr>
              <w:pStyle w:val="Prrafodelista"/>
              <w:numPr>
                <w:ilvl w:val="0"/>
                <w:numId w:val="39"/>
              </w:numPr>
              <w:spacing w:after="200" w:line="276" w:lineRule="auto"/>
              <w:contextualSpacing/>
              <w:rPr>
                <w:rFonts w:ascii="Tahoma" w:hAnsi="Tahoma" w:cs="Tahoma"/>
                <w:bCs/>
                <w:color w:val="1F497D"/>
                <w:sz w:val="18"/>
                <w:szCs w:val="18"/>
              </w:rPr>
            </w:pPr>
            <w:r w:rsidRPr="0033789F">
              <w:rPr>
                <w:rFonts w:ascii="Tahoma" w:hAnsi="Tahoma" w:cs="Tahoma"/>
                <w:bCs/>
                <w:color w:val="1F497D"/>
                <w:sz w:val="18"/>
                <w:szCs w:val="18"/>
              </w:rPr>
              <w:t>Administración y configuración de la aplicación.</w:t>
            </w:r>
          </w:p>
          <w:p w:rsidR="00AC4D0E" w:rsidRPr="0033789F" w:rsidRDefault="00AC4D0E" w:rsidP="006B24D7">
            <w:pPr>
              <w:pStyle w:val="Prrafodelista"/>
              <w:numPr>
                <w:ilvl w:val="0"/>
                <w:numId w:val="39"/>
              </w:numPr>
              <w:spacing w:after="200" w:line="276" w:lineRule="auto"/>
              <w:contextualSpacing/>
              <w:rPr>
                <w:rFonts w:ascii="Tahoma" w:hAnsi="Tahoma" w:cs="Tahoma"/>
                <w:bCs/>
                <w:color w:val="1F497D"/>
                <w:sz w:val="18"/>
                <w:szCs w:val="18"/>
              </w:rPr>
            </w:pPr>
            <w:r w:rsidRPr="0033789F">
              <w:rPr>
                <w:rFonts w:ascii="Tahoma" w:hAnsi="Tahoma" w:cs="Tahoma"/>
                <w:bCs/>
                <w:color w:val="1F497D"/>
                <w:sz w:val="18"/>
                <w:szCs w:val="18"/>
              </w:rPr>
              <w:t>Desarrollo e integración de adecuaciones, flujos de trabajo, ordenes de trabajo, etc.</w:t>
            </w:r>
          </w:p>
          <w:p w:rsidR="00AC4D0E" w:rsidRPr="0033789F" w:rsidRDefault="00AC4D0E" w:rsidP="00AC4D0E">
            <w:pPr>
              <w:rPr>
                <w:rFonts w:ascii="Tahoma" w:hAnsi="Tahoma" w:cs="Tahoma"/>
                <w:bCs/>
                <w:color w:val="1F497D"/>
                <w:sz w:val="18"/>
                <w:szCs w:val="18"/>
              </w:rPr>
            </w:pPr>
            <w:r w:rsidRPr="0033789F">
              <w:rPr>
                <w:rFonts w:ascii="Tahoma" w:hAnsi="Tahoma" w:cs="Tahoma"/>
                <w:bCs/>
                <w:color w:val="1F497D"/>
                <w:sz w:val="18"/>
                <w:szCs w:val="18"/>
              </w:rPr>
              <w:t xml:space="preserve">El entrenamiento debe ser dictado en idioma español, por personal calificado y especializado en la ciudad de La Paz, en la modalidad </w:t>
            </w:r>
            <w:proofErr w:type="spellStart"/>
            <w:r w:rsidRPr="0033789F">
              <w:rPr>
                <w:rFonts w:ascii="Tahoma" w:hAnsi="Tahoma" w:cs="Tahoma"/>
                <w:bCs/>
                <w:color w:val="1F497D"/>
                <w:sz w:val="18"/>
                <w:szCs w:val="18"/>
              </w:rPr>
              <w:t>train</w:t>
            </w:r>
            <w:proofErr w:type="spellEnd"/>
            <w:r w:rsidRPr="0033789F">
              <w:rPr>
                <w:rFonts w:ascii="Tahoma" w:hAnsi="Tahoma" w:cs="Tahoma"/>
                <w:bCs/>
                <w:color w:val="1F497D"/>
                <w:sz w:val="18"/>
                <w:szCs w:val="18"/>
              </w:rPr>
              <w:t xml:space="preserve"> </w:t>
            </w:r>
            <w:proofErr w:type="spellStart"/>
            <w:r w:rsidRPr="0033789F">
              <w:rPr>
                <w:rFonts w:ascii="Tahoma" w:hAnsi="Tahoma" w:cs="Tahoma"/>
                <w:bCs/>
                <w:color w:val="1F497D"/>
                <w:sz w:val="18"/>
                <w:szCs w:val="18"/>
              </w:rPr>
              <w:t>the</w:t>
            </w:r>
            <w:proofErr w:type="spellEnd"/>
            <w:r w:rsidRPr="0033789F">
              <w:rPr>
                <w:rFonts w:ascii="Tahoma" w:hAnsi="Tahoma" w:cs="Tahoma"/>
                <w:bCs/>
                <w:color w:val="1F497D"/>
                <w:sz w:val="18"/>
                <w:szCs w:val="18"/>
              </w:rPr>
              <w:t xml:space="preserve"> </w:t>
            </w:r>
            <w:proofErr w:type="spellStart"/>
            <w:r w:rsidRPr="0033789F">
              <w:rPr>
                <w:rFonts w:ascii="Tahoma" w:hAnsi="Tahoma" w:cs="Tahoma"/>
                <w:bCs/>
                <w:color w:val="1F497D"/>
                <w:sz w:val="18"/>
                <w:szCs w:val="18"/>
              </w:rPr>
              <w:t>trainers</w:t>
            </w:r>
            <w:proofErr w:type="spellEnd"/>
            <w:r w:rsidRPr="0033789F">
              <w:rPr>
                <w:rFonts w:ascii="Tahoma" w:hAnsi="Tahoma" w:cs="Tahoma"/>
                <w:bCs/>
                <w:color w:val="1F497D"/>
                <w:sz w:val="18"/>
                <w:szCs w:val="18"/>
              </w:rPr>
              <w:t>.</w:t>
            </w:r>
          </w:p>
          <w:p w:rsidR="00AC4D0E" w:rsidRPr="0033789F" w:rsidRDefault="00AC4D0E" w:rsidP="00AC4D0E">
            <w:pPr>
              <w:rPr>
                <w:rFonts w:ascii="Tahoma" w:hAnsi="Tahoma" w:cs="Tahoma"/>
                <w:bCs/>
                <w:color w:val="1F497D"/>
                <w:sz w:val="18"/>
                <w:szCs w:val="18"/>
              </w:rPr>
            </w:pPr>
            <w:r w:rsidRPr="0033789F">
              <w:rPr>
                <w:rFonts w:ascii="Tahoma" w:hAnsi="Tahoma" w:cs="Tahoma"/>
                <w:bCs/>
                <w:color w:val="1F497D"/>
                <w:sz w:val="18"/>
                <w:szCs w:val="18"/>
              </w:rPr>
              <w:t>El entrenamiento al personal de ENTEL sobre la solución debe realizarse una vez implementado y realizado las pruebas, antes del inicio en Producción</w:t>
            </w:r>
            <w:r w:rsidR="00043CB9" w:rsidRPr="0033789F">
              <w:rPr>
                <w:rFonts w:ascii="Tahoma" w:hAnsi="Tahoma" w:cs="Tahoma"/>
                <w:bCs/>
                <w:color w:val="1F497D"/>
                <w:sz w:val="18"/>
                <w:szCs w:val="18"/>
              </w:rPr>
              <w:t>.</w:t>
            </w:r>
          </w:p>
          <w:p w:rsidR="00AC4D0E" w:rsidRPr="0033789F" w:rsidRDefault="00AC4D0E" w:rsidP="00AC4D0E">
            <w:pPr>
              <w:autoSpaceDE w:val="0"/>
              <w:autoSpaceDN w:val="0"/>
              <w:adjustRightInd w:val="0"/>
              <w:jc w:val="both"/>
              <w:rPr>
                <w:rFonts w:ascii="Tahoma" w:hAnsi="Tahoma" w:cs="Tahoma"/>
                <w:color w:val="1F497D"/>
                <w:sz w:val="18"/>
                <w:szCs w:val="18"/>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Pr="006741AA" w:rsidRDefault="00AC4D0E" w:rsidP="00AC4D0E">
            <w:pPr>
              <w:jc w:val="center"/>
              <w:rPr>
                <w:rFonts w:ascii="Tahoma" w:hAnsi="Tahoma" w:cs="Tahoma"/>
                <w:color w:val="1F497D"/>
                <w:sz w:val="18"/>
                <w:szCs w:val="18"/>
              </w:rPr>
            </w:pPr>
            <w:r w:rsidRPr="006741AA">
              <w:rPr>
                <w:rFonts w:ascii="Tahoma" w:hAnsi="Tahoma" w:cs="Tahoma"/>
                <w:color w:val="1F497D"/>
                <w:sz w:val="18"/>
                <w:szCs w:val="18"/>
              </w:rPr>
              <w:fldChar w:fldCharType="begin">
                <w:ffData>
                  <w:name w:val="Casilla1"/>
                  <w:enabled/>
                  <w:calcOnExit w:val="0"/>
                  <w:checkBox>
                    <w:sizeAuto/>
                    <w:default w:val="1"/>
                  </w:checkBox>
                </w:ffData>
              </w:fldChar>
            </w:r>
            <w:r w:rsidRPr="006741AA">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6741AA">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C4D0E" w:rsidRDefault="00AC4D0E" w:rsidP="00AC4D0E">
            <w:pPr>
              <w:jc w:val="center"/>
              <w:rPr>
                <w:rFonts w:ascii="Tahoma" w:eastAsia="Calibri" w:hAnsi="Tahoma" w:cs="Tahoma"/>
                <w:color w:val="004990"/>
                <w:sz w:val="18"/>
                <w:szCs w:val="18"/>
              </w:rPr>
            </w:pPr>
          </w:p>
        </w:tc>
      </w:tr>
      <w:tr w:rsidR="00043CB9" w:rsidTr="00AC4D0E">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43CB9" w:rsidRPr="006741AA" w:rsidRDefault="00043CB9" w:rsidP="00AC4D0E">
            <w:pPr>
              <w:jc w:val="center"/>
              <w:rPr>
                <w:rFonts w:ascii="Tahoma" w:hAnsi="Tahoma" w:cs="Tahoma"/>
                <w:color w:val="004990"/>
                <w:sz w:val="18"/>
                <w:szCs w:val="18"/>
              </w:rPr>
            </w:pPr>
            <w:r w:rsidRPr="006741AA">
              <w:rPr>
                <w:rFonts w:ascii="Tahoma" w:hAnsi="Tahoma" w:cs="Tahoma"/>
                <w:color w:val="004990"/>
                <w:sz w:val="18"/>
                <w:szCs w:val="18"/>
              </w:rPr>
              <w:t>5</w:t>
            </w:r>
          </w:p>
        </w:tc>
        <w:tc>
          <w:tcPr>
            <w:tcW w:w="44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43CB9" w:rsidRPr="0033789F" w:rsidRDefault="00043CB9" w:rsidP="00043CB9">
            <w:pPr>
              <w:rPr>
                <w:rFonts w:ascii="Tahoma" w:hAnsi="Tahoma" w:cs="Tahoma"/>
                <w:bCs/>
                <w:color w:val="1F497D"/>
                <w:sz w:val="18"/>
                <w:szCs w:val="18"/>
              </w:rPr>
            </w:pPr>
            <w:r w:rsidRPr="0033789F">
              <w:rPr>
                <w:rFonts w:ascii="Tahoma" w:hAnsi="Tahoma" w:cs="Tahoma"/>
                <w:bCs/>
                <w:color w:val="1F497D"/>
                <w:sz w:val="18"/>
                <w:szCs w:val="18"/>
              </w:rPr>
              <w:t>El oferente debe detallar en el sobre B y C, como un ítem por separado toda capacitación o entrenamiento solicitado en el punto 4 anterior que merezca un costo adicional,  y ENTEL se reserva el derecho de adjudicar o no este ítem.</w:t>
            </w:r>
          </w:p>
          <w:p w:rsidR="00043CB9" w:rsidRPr="0033789F" w:rsidRDefault="00043CB9" w:rsidP="00AC4D0E">
            <w:pPr>
              <w:rPr>
                <w:rFonts w:ascii="Tahoma" w:hAnsi="Tahoma" w:cs="Tahoma"/>
                <w:bCs/>
                <w:color w:val="1F497D"/>
                <w:sz w:val="18"/>
                <w:szCs w:val="18"/>
              </w:rPr>
            </w:pPr>
          </w:p>
        </w:tc>
        <w:tc>
          <w:tcPr>
            <w:tcW w:w="14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43CB9" w:rsidRPr="006741AA" w:rsidRDefault="00043CB9" w:rsidP="00AC4D0E">
            <w:pPr>
              <w:jc w:val="center"/>
              <w:rPr>
                <w:rFonts w:ascii="Tahoma" w:hAnsi="Tahoma" w:cs="Tahoma"/>
                <w:color w:val="1F497D"/>
                <w:sz w:val="18"/>
                <w:szCs w:val="18"/>
              </w:rPr>
            </w:pPr>
            <w:r w:rsidRPr="006741AA">
              <w:rPr>
                <w:rFonts w:ascii="Tahoma" w:hAnsi="Tahoma" w:cs="Tahoma"/>
                <w:color w:val="1F497D"/>
                <w:sz w:val="18"/>
                <w:szCs w:val="18"/>
              </w:rPr>
              <w:fldChar w:fldCharType="begin">
                <w:ffData>
                  <w:name w:val="Casilla1"/>
                  <w:enabled/>
                  <w:calcOnExit w:val="0"/>
                  <w:checkBox>
                    <w:sizeAuto/>
                    <w:default w:val="1"/>
                  </w:checkBox>
                </w:ffData>
              </w:fldChar>
            </w:r>
            <w:r w:rsidRPr="006741AA">
              <w:rPr>
                <w:rFonts w:ascii="Tahoma" w:hAnsi="Tahoma" w:cs="Tahoma"/>
                <w:color w:val="1F497D"/>
                <w:sz w:val="18"/>
                <w:szCs w:val="18"/>
              </w:rPr>
              <w:instrText xml:space="preserve"> FORMCHECKBOX </w:instrText>
            </w:r>
            <w:r w:rsidR="00310D07">
              <w:rPr>
                <w:rFonts w:ascii="Tahoma" w:hAnsi="Tahoma" w:cs="Tahoma"/>
                <w:color w:val="1F497D"/>
                <w:sz w:val="18"/>
                <w:szCs w:val="18"/>
              </w:rPr>
            </w:r>
            <w:r w:rsidR="00310D07">
              <w:rPr>
                <w:rFonts w:ascii="Tahoma" w:hAnsi="Tahoma" w:cs="Tahoma"/>
                <w:color w:val="1F497D"/>
                <w:sz w:val="18"/>
                <w:szCs w:val="18"/>
              </w:rPr>
              <w:fldChar w:fldCharType="separate"/>
            </w:r>
            <w:r w:rsidRPr="006741AA">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43CB9" w:rsidRDefault="00043CB9" w:rsidP="00AC4D0E">
            <w:pPr>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43CB9" w:rsidRDefault="00043CB9" w:rsidP="00AC4D0E">
            <w:pPr>
              <w:jc w:val="center"/>
              <w:rPr>
                <w:rFonts w:ascii="Tahoma" w:eastAsia="Calibri" w:hAnsi="Tahoma" w:cs="Tahoma"/>
                <w:color w:val="004990"/>
                <w:sz w:val="18"/>
                <w:szCs w:val="18"/>
              </w:rPr>
            </w:pPr>
          </w:p>
        </w:tc>
      </w:tr>
    </w:tbl>
    <w:p w:rsidR="00AC4D0E" w:rsidRDefault="00AC4D0E" w:rsidP="00AC4D0E">
      <w:pPr>
        <w:rPr>
          <w:color w:val="004990"/>
          <w:sz w:val="20"/>
          <w:szCs w:val="20"/>
          <w:lang w:val="es-BO"/>
        </w:rPr>
      </w:pPr>
    </w:p>
    <w:p w:rsidR="00AC4D0E" w:rsidRPr="00995869" w:rsidRDefault="00AC4D0E" w:rsidP="00AC4D0E">
      <w:pPr>
        <w:pStyle w:val="TITULOS"/>
        <w:numPr>
          <w:ilvl w:val="0"/>
          <w:numId w:val="6"/>
        </w:numPr>
        <w:spacing w:after="0"/>
        <w:rPr>
          <w:rFonts w:ascii="Tahoma" w:hAnsi="Tahoma" w:cs="Tahoma"/>
          <w:color w:val="365F91"/>
          <w:sz w:val="22"/>
          <w:szCs w:val="22"/>
        </w:rPr>
      </w:pPr>
      <w:r w:rsidRPr="00995869">
        <w:rPr>
          <w:rFonts w:ascii="Tahoma" w:hAnsi="Tahoma" w:cs="Tahoma"/>
          <w:color w:val="365F91"/>
          <w:sz w:val="22"/>
          <w:szCs w:val="22"/>
        </w:rPr>
        <w:t>DOCUMENTACIÓN.</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C4D0E" w:rsidRPr="00F20A3A" w:rsidTr="00AC4D0E">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C4D0E" w:rsidRPr="00F20A3A" w:rsidTr="00AC4D0E">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C4D0E" w:rsidRPr="00F20A3A" w:rsidTr="00AC4D0E">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C4D0E" w:rsidRPr="00F20A3A" w:rsidTr="00AC4D0E">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rsidR="00AC4D0E" w:rsidRDefault="00AC4D0E" w:rsidP="00AC4D0E">
            <w:pPr>
              <w:rPr>
                <w:rFonts w:ascii="Tahoma" w:hAnsi="Tahoma" w:cs="Tahoma"/>
                <w:color w:val="1F497E"/>
                <w:sz w:val="18"/>
                <w:szCs w:val="18"/>
              </w:rPr>
            </w:pPr>
          </w:p>
          <w:p w:rsidR="00AC4D0E" w:rsidRPr="00107161" w:rsidRDefault="00AC4D0E" w:rsidP="006B24D7">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Propuesta técnica </w:t>
            </w:r>
          </w:p>
          <w:p w:rsidR="00AC4D0E" w:rsidRDefault="00AC4D0E" w:rsidP="006B24D7">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Plan de </w:t>
            </w:r>
            <w:r>
              <w:rPr>
                <w:rFonts w:ascii="Tahoma" w:hAnsi="Tahoma" w:cs="Tahoma"/>
                <w:color w:val="1F497E"/>
                <w:sz w:val="18"/>
                <w:szCs w:val="18"/>
              </w:rPr>
              <w:t>trabajo. Alcances y cronograma.</w:t>
            </w:r>
          </w:p>
          <w:p w:rsidR="00AC4D0E" w:rsidRPr="00107161" w:rsidRDefault="00AC4D0E" w:rsidP="006B24D7">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SOW </w:t>
            </w:r>
            <w:proofErr w:type="spellStart"/>
            <w:r w:rsidRPr="00107161">
              <w:rPr>
                <w:rFonts w:ascii="Tahoma" w:hAnsi="Tahoma" w:cs="Tahoma"/>
                <w:color w:val="1F497E"/>
                <w:sz w:val="18"/>
                <w:szCs w:val="18"/>
              </w:rPr>
              <w:t>Statement</w:t>
            </w:r>
            <w:proofErr w:type="spellEnd"/>
            <w:r w:rsidRPr="00107161">
              <w:rPr>
                <w:rFonts w:ascii="Tahoma" w:hAnsi="Tahoma" w:cs="Tahoma"/>
                <w:color w:val="1F497E"/>
                <w:sz w:val="18"/>
                <w:szCs w:val="18"/>
              </w:rPr>
              <w:t xml:space="preserve"> of </w:t>
            </w:r>
            <w:proofErr w:type="spellStart"/>
            <w:r w:rsidRPr="00107161">
              <w:rPr>
                <w:rFonts w:ascii="Tahoma" w:hAnsi="Tahoma" w:cs="Tahoma"/>
                <w:color w:val="1F497E"/>
                <w:sz w:val="18"/>
                <w:szCs w:val="18"/>
              </w:rPr>
              <w:t>Work</w:t>
            </w:r>
            <w:proofErr w:type="spellEnd"/>
            <w:r w:rsidRPr="00107161">
              <w:rPr>
                <w:rFonts w:ascii="Tahoma" w:hAnsi="Tahoma" w:cs="Tahoma"/>
                <w:color w:val="1F497E"/>
                <w:sz w:val="18"/>
                <w:szCs w:val="18"/>
              </w:rPr>
              <w:t>.</w:t>
            </w:r>
          </w:p>
          <w:p w:rsidR="00AC4D0E" w:rsidRDefault="00AC4D0E" w:rsidP="006B24D7">
            <w:pPr>
              <w:pStyle w:val="Prrafodelista"/>
              <w:numPr>
                <w:ilvl w:val="0"/>
                <w:numId w:val="34"/>
              </w:numPr>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AC4D0E" w:rsidRDefault="00AC4D0E" w:rsidP="006B24D7">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Instalación y configuración de los servidores de base de datos y aplicaciones</w:t>
            </w:r>
          </w:p>
          <w:p w:rsidR="00AC4D0E" w:rsidRDefault="00AC4D0E" w:rsidP="006B24D7">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 xml:space="preserve">Manual técnico de cada uno de los módulos implementados. </w:t>
            </w:r>
          </w:p>
          <w:p w:rsidR="00AC4D0E" w:rsidRDefault="00AC4D0E" w:rsidP="006B24D7">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Manual funcional de cada uno de los módulos implementados.</w:t>
            </w:r>
          </w:p>
          <w:p w:rsidR="00AC4D0E" w:rsidRDefault="00AC4D0E" w:rsidP="006B24D7">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Diagramas y documentación de la solución final.</w:t>
            </w:r>
          </w:p>
          <w:p w:rsidR="00AC4D0E" w:rsidRPr="00B035FF" w:rsidRDefault="00AC4D0E" w:rsidP="006B24D7">
            <w:pPr>
              <w:pStyle w:val="Prrafodelista"/>
              <w:numPr>
                <w:ilvl w:val="0"/>
                <w:numId w:val="34"/>
              </w:numPr>
              <w:jc w:val="both"/>
              <w:rPr>
                <w:rFonts w:ascii="Tahoma" w:hAnsi="Tahoma" w:cs="Tahoma"/>
                <w:color w:val="1F497E"/>
                <w:sz w:val="18"/>
                <w:szCs w:val="18"/>
              </w:rPr>
            </w:pPr>
            <w:r w:rsidRPr="00B035FF">
              <w:rPr>
                <w:rFonts w:ascii="Tahoma" w:hAnsi="Tahoma" w:cs="Tahoma"/>
                <w:color w:val="1F497E"/>
                <w:sz w:val="18"/>
                <w:szCs w:val="18"/>
              </w:rPr>
              <w:t>Acceso a todas las Bases de Datos con Usuario de Consulta.</w:t>
            </w:r>
          </w:p>
          <w:p w:rsidR="00AC4D0E" w:rsidRPr="00203078" w:rsidRDefault="00AC4D0E" w:rsidP="00AC4D0E">
            <w:pPr>
              <w:pStyle w:val="Prrafodelista"/>
              <w:jc w:val="both"/>
              <w:rPr>
                <w:rFonts w:ascii="Tahoma" w:hAnsi="Tahoma" w:cs="Tahoma"/>
                <w:color w:val="1F497E"/>
                <w:sz w:val="18"/>
                <w:szCs w:val="18"/>
              </w:rPr>
            </w:pPr>
          </w:p>
          <w:p w:rsidR="00AC4D0E" w:rsidRPr="00AC4D0E" w:rsidRDefault="00AC4D0E" w:rsidP="00AC4D0E">
            <w:pPr>
              <w:pStyle w:val="Prrafodelista"/>
              <w:ind w:left="0"/>
              <w:jc w:val="both"/>
              <w:rPr>
                <w:rFonts w:ascii="Tahoma" w:hAnsi="Tahoma" w:cs="Tahoma"/>
                <w:color w:val="1F497E"/>
                <w:sz w:val="18"/>
                <w:szCs w:val="18"/>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bl>
    <w:p w:rsidR="00AC4D0E" w:rsidRDefault="00AC4D0E" w:rsidP="00AC4D0E">
      <w:pPr>
        <w:rPr>
          <w:color w:val="004990"/>
          <w:sz w:val="20"/>
          <w:szCs w:val="20"/>
          <w:lang w:val="es-BO"/>
        </w:rPr>
      </w:pPr>
    </w:p>
    <w:p w:rsidR="00AC4D0E" w:rsidRDefault="00AC4D0E" w:rsidP="00AC4D0E">
      <w:pPr>
        <w:rPr>
          <w:color w:val="004990"/>
          <w:sz w:val="20"/>
          <w:szCs w:val="20"/>
          <w:lang w:val="es-BO"/>
        </w:rPr>
      </w:pPr>
    </w:p>
    <w:p w:rsidR="00AC4D0E" w:rsidRPr="009A095C" w:rsidRDefault="00AC4D0E" w:rsidP="00AC4D0E">
      <w:pPr>
        <w:pStyle w:val="TITULOS"/>
        <w:numPr>
          <w:ilvl w:val="0"/>
          <w:numId w:val="6"/>
        </w:numPr>
        <w:spacing w:after="0"/>
        <w:ind w:left="426" w:hanging="426"/>
        <w:rPr>
          <w:rFonts w:ascii="Tahoma" w:hAnsi="Tahoma" w:cs="Tahoma"/>
          <w:color w:val="1F497D"/>
          <w:sz w:val="22"/>
          <w:szCs w:val="22"/>
        </w:rPr>
      </w:pPr>
      <w:r w:rsidRPr="004506EE">
        <w:rPr>
          <w:rFonts w:ascii="Tahoma" w:hAnsi="Tahoma" w:cs="Tahoma"/>
          <w:color w:val="1F497D"/>
          <w:sz w:val="22"/>
          <w:szCs w:val="22"/>
        </w:rPr>
        <w:t xml:space="preserve">TIEMPO DE PROVISIÓN , INSTALACIÓN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C4D0E" w:rsidRPr="00F20A3A" w:rsidTr="00AC4D0E">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C4D0E" w:rsidRPr="00F20A3A" w:rsidTr="00AC4D0E">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C4D0E" w:rsidRPr="00F20A3A" w:rsidTr="00AC4D0E">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C4D0E" w:rsidRPr="00F20A3A" w:rsidTr="00AC4D0E">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Pr="00BE689D" w:rsidRDefault="00AC4D0E" w:rsidP="00AC4D0E">
            <w:pPr>
              <w:jc w:val="center"/>
              <w:rPr>
                <w:rFonts w:ascii="Tahoma" w:eastAsia="Calibri"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C4D0E" w:rsidRDefault="00AC4D0E" w:rsidP="00AC4D0E">
            <w:pPr>
              <w:jc w:val="both"/>
              <w:rPr>
                <w:rFonts w:ascii="Tahoma" w:hAnsi="Tahoma" w:cs="Tahoma"/>
                <w:b/>
                <w:color w:val="1F497D"/>
                <w:sz w:val="18"/>
                <w:szCs w:val="18"/>
              </w:rPr>
            </w:pPr>
            <w:r>
              <w:rPr>
                <w:rFonts w:ascii="Tahoma" w:hAnsi="Tahoma" w:cs="Tahoma"/>
                <w:b/>
                <w:color w:val="1F497D"/>
                <w:sz w:val="18"/>
                <w:szCs w:val="18"/>
              </w:rPr>
              <w:t>IMPLEMENTACION</w:t>
            </w:r>
          </w:p>
          <w:p w:rsidR="00AC4D0E" w:rsidRPr="007C1E48" w:rsidRDefault="00AC4D0E" w:rsidP="00AC4D0E">
            <w:pPr>
              <w:autoSpaceDE w:val="0"/>
              <w:autoSpaceDN w:val="0"/>
              <w:adjustRightInd w:val="0"/>
              <w:rPr>
                <w:rFonts w:ascii="Arial" w:eastAsia="Calibri" w:hAnsi="Arial" w:cs="Arial"/>
                <w:color w:val="000000"/>
                <w:sz w:val="24"/>
                <w:szCs w:val="24"/>
                <w:lang w:val="es-BO" w:eastAsia="es-BO"/>
              </w:rPr>
            </w:pPr>
          </w:p>
          <w:p w:rsidR="00AC4D0E" w:rsidRDefault="00AC4D0E" w:rsidP="00AC4D0E">
            <w:pPr>
              <w:autoSpaceDE w:val="0"/>
              <w:autoSpaceDN w:val="0"/>
              <w:adjustRightInd w:val="0"/>
              <w:ind w:left="72"/>
              <w:jc w:val="both"/>
              <w:rPr>
                <w:rFonts w:ascii="Tahoma" w:hAnsi="Tahoma" w:cs="Tahoma"/>
                <w:color w:val="1F497D"/>
                <w:sz w:val="18"/>
                <w:szCs w:val="18"/>
              </w:rPr>
            </w:pPr>
            <w:r w:rsidRPr="007C1E48">
              <w:rPr>
                <w:rFonts w:ascii="Tahoma" w:hAnsi="Tahoma" w:cs="Tahoma"/>
                <w:color w:val="1F497D"/>
                <w:sz w:val="18"/>
                <w:szCs w:val="18"/>
              </w:rPr>
              <w:t xml:space="preserve">La provisión, implementación y puesta en servicio comercial de la </w:t>
            </w:r>
            <w:r>
              <w:rPr>
                <w:rFonts w:ascii="Tahoma" w:hAnsi="Tahoma" w:cs="Tahoma"/>
                <w:color w:val="1F497D"/>
                <w:sz w:val="18"/>
                <w:szCs w:val="18"/>
              </w:rPr>
              <w:t>solución ofertada no debe exceder los 45 días calendario a partir de la Adjudicación.</w:t>
            </w:r>
          </w:p>
          <w:p w:rsidR="00AC4D0E" w:rsidRPr="007C1E48" w:rsidRDefault="00AC4D0E" w:rsidP="00AC4D0E">
            <w:pPr>
              <w:autoSpaceDE w:val="0"/>
              <w:autoSpaceDN w:val="0"/>
              <w:adjustRightInd w:val="0"/>
              <w:rPr>
                <w:rFonts w:ascii="Arial" w:eastAsia="Calibri" w:hAnsi="Arial" w:cs="Arial"/>
                <w:color w:val="000000"/>
                <w:sz w:val="24"/>
                <w:szCs w:val="24"/>
                <w:lang w:val="es-BO" w:eastAsia="es-BO"/>
              </w:rPr>
            </w:pPr>
          </w:p>
          <w:p w:rsidR="00AC4D0E" w:rsidRPr="007C1E48" w:rsidRDefault="00AC4D0E" w:rsidP="00AC4D0E">
            <w:pPr>
              <w:autoSpaceDE w:val="0"/>
              <w:autoSpaceDN w:val="0"/>
              <w:adjustRightInd w:val="0"/>
              <w:ind w:left="72"/>
              <w:jc w:val="both"/>
              <w:rPr>
                <w:rFonts w:ascii="Tahoma" w:hAnsi="Tahoma" w:cs="Tahoma"/>
                <w:color w:val="1F497D"/>
                <w:sz w:val="18"/>
                <w:szCs w:val="18"/>
              </w:rPr>
            </w:pPr>
            <w:r w:rsidRPr="007C1E48">
              <w:rPr>
                <w:rFonts w:ascii="Tahoma" w:hAnsi="Tahoma" w:cs="Tahoma"/>
                <w:color w:val="1F497D"/>
                <w:sz w:val="18"/>
                <w:szCs w:val="18"/>
              </w:rPr>
              <w:t xml:space="preserve">El oferente debe presentar un cronograma de actividades, ENTEL S.A. </w:t>
            </w:r>
          </w:p>
          <w:p w:rsidR="00AC4D0E" w:rsidRPr="007C1E48" w:rsidRDefault="00AC4D0E" w:rsidP="00AC4D0E">
            <w:pPr>
              <w:autoSpaceDE w:val="0"/>
              <w:autoSpaceDN w:val="0"/>
              <w:adjustRightInd w:val="0"/>
              <w:ind w:left="72"/>
              <w:jc w:val="both"/>
              <w:rPr>
                <w:rFonts w:ascii="Tahoma" w:hAnsi="Tahoma" w:cs="Tahoma"/>
                <w:color w:val="1F497D"/>
                <w:sz w:val="18"/>
                <w:szCs w:val="18"/>
              </w:rPr>
            </w:pPr>
          </w:p>
          <w:p w:rsidR="00AC4D0E" w:rsidRDefault="00AC4D0E" w:rsidP="00AC4D0E">
            <w:pPr>
              <w:jc w:val="both"/>
              <w:rPr>
                <w:rFonts w:ascii="Tahoma" w:hAnsi="Tahoma" w:cs="Tahoma"/>
                <w:color w:val="1F497D"/>
                <w:sz w:val="18"/>
                <w:szCs w:val="18"/>
              </w:rPr>
            </w:pPr>
            <w:r>
              <w:rPr>
                <w:rFonts w:ascii="Tahoma" w:hAnsi="Tahoma" w:cs="Tahoma"/>
                <w:color w:val="1F497D"/>
                <w:sz w:val="18"/>
                <w:szCs w:val="18"/>
              </w:rPr>
              <w:t xml:space="preserve">Se valorará el mejor tiempo de provisión e implementación de la solución ofertada </w:t>
            </w:r>
          </w:p>
          <w:p w:rsidR="00AC4D0E" w:rsidRPr="00CD1BB4" w:rsidRDefault="00AC4D0E" w:rsidP="00AC4D0E">
            <w:pPr>
              <w:jc w:val="both"/>
              <w:rPr>
                <w:rFonts w:ascii="Tahoma" w:hAnsi="Tahoma" w:cs="Tahoma"/>
                <w:color w:val="1F497D"/>
                <w:sz w:val="18"/>
                <w:szCs w:val="18"/>
              </w:rPr>
            </w:pP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bl>
    <w:p w:rsidR="00AC4D0E" w:rsidRDefault="00AC4D0E" w:rsidP="00AC4D0E">
      <w:pPr>
        <w:rPr>
          <w:lang w:val="es-BO"/>
        </w:rPr>
      </w:pPr>
    </w:p>
    <w:p w:rsidR="00AC4D0E" w:rsidRPr="0033789F" w:rsidRDefault="00F9255F" w:rsidP="00AC4D0E">
      <w:pPr>
        <w:pStyle w:val="TITULOS"/>
        <w:numPr>
          <w:ilvl w:val="0"/>
          <w:numId w:val="6"/>
        </w:numPr>
        <w:spacing w:after="0"/>
        <w:ind w:left="426" w:hanging="426"/>
        <w:rPr>
          <w:rFonts w:ascii="Tahoma" w:hAnsi="Tahoma" w:cs="Tahoma"/>
          <w:b w:val="0"/>
          <w:i/>
          <w:color w:val="004990"/>
          <w:sz w:val="22"/>
          <w:szCs w:val="22"/>
        </w:rPr>
      </w:pPr>
      <w:r w:rsidRPr="0033789F">
        <w:rPr>
          <w:rFonts w:ascii="Tahoma" w:hAnsi="Tahoma" w:cs="Tahoma"/>
          <w:color w:val="1F497E"/>
          <w:sz w:val="22"/>
          <w:szCs w:val="22"/>
        </w:rPr>
        <w:t xml:space="preserve">GARANTÍA Y </w:t>
      </w:r>
      <w:r w:rsidR="00AC4D0E" w:rsidRPr="0033789F">
        <w:rPr>
          <w:rFonts w:ascii="Tahoma" w:hAnsi="Tahoma" w:cs="Tahoma"/>
          <w:color w:val="1F497E"/>
          <w:sz w:val="22"/>
          <w:szCs w:val="22"/>
        </w:rPr>
        <w:t>EXPERIENCIA DEL OFERENTE</w:t>
      </w:r>
      <w:r w:rsidR="00AC4D0E" w:rsidRPr="0033789F">
        <w:rPr>
          <w:rFonts w:ascii="Tahoma" w:hAnsi="Tahoma" w:cs="Tahoma"/>
          <w:color w:val="1F497D"/>
          <w:sz w:val="22"/>
          <w:szCs w:val="22"/>
        </w:rPr>
        <w:t xml:space="preserve">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C4D0E" w:rsidRPr="0033789F" w:rsidTr="00AC4D0E">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r w:rsidRPr="0033789F">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r w:rsidRPr="0033789F">
              <w:rPr>
                <w:rFonts w:ascii="Tahoma" w:hAnsi="Tahoma" w:cs="Tahoma"/>
                <w:b/>
                <w:bCs/>
                <w:color w:val="FFFFFF"/>
                <w:sz w:val="18"/>
                <w:szCs w:val="18"/>
              </w:rPr>
              <w:t>RESPUESTA DEL OFERENTE</w:t>
            </w:r>
          </w:p>
        </w:tc>
      </w:tr>
      <w:tr w:rsidR="00AC4D0E" w:rsidRPr="0033789F" w:rsidTr="00AC4D0E">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r w:rsidRPr="0033789F">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r w:rsidRPr="0033789F">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r w:rsidRPr="0033789F">
              <w:rPr>
                <w:rFonts w:ascii="Tahoma" w:hAnsi="Tahoma" w:cs="Tahoma"/>
                <w:b/>
                <w:bCs/>
                <w:color w:val="FFFFFF"/>
                <w:sz w:val="18"/>
                <w:szCs w:val="18"/>
              </w:rPr>
              <w:t>(Llenado Obligatorio)</w:t>
            </w:r>
          </w:p>
        </w:tc>
      </w:tr>
      <w:tr w:rsidR="00AC4D0E" w:rsidRPr="0033789F" w:rsidTr="00AC4D0E">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8"/>
                <w:szCs w:val="18"/>
              </w:rPr>
            </w:pPr>
            <w:proofErr w:type="spellStart"/>
            <w:r w:rsidRPr="0033789F">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color w:val="FFFFFF"/>
                <w:sz w:val="18"/>
                <w:szCs w:val="18"/>
              </w:rPr>
            </w:pPr>
            <w:r w:rsidRPr="0033789F">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0"/>
                <w:szCs w:val="10"/>
              </w:rPr>
            </w:pPr>
            <w:r w:rsidRPr="0033789F">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0"/>
                <w:szCs w:val="10"/>
                <w:lang w:val="en-GB"/>
              </w:rPr>
            </w:pPr>
            <w:proofErr w:type="spellStart"/>
            <w:r w:rsidRPr="0033789F">
              <w:rPr>
                <w:rFonts w:ascii="Tahoma" w:hAnsi="Tahoma" w:cs="Tahoma"/>
                <w:b/>
                <w:bCs/>
                <w:color w:val="FFFFFF"/>
                <w:sz w:val="10"/>
                <w:szCs w:val="10"/>
                <w:lang w:val="en-GB"/>
              </w:rPr>
              <w:t>Cumple</w:t>
            </w:r>
            <w:proofErr w:type="spellEnd"/>
            <w:r w:rsidRPr="0033789F">
              <w:rPr>
                <w:rFonts w:ascii="Tahoma" w:hAnsi="Tahoma" w:cs="Tahoma"/>
                <w:b/>
                <w:bCs/>
                <w:color w:val="FFFFFF"/>
                <w:sz w:val="10"/>
                <w:szCs w:val="10"/>
                <w:lang w:val="en-GB"/>
              </w:rPr>
              <w:t xml:space="preserve"> / No </w:t>
            </w:r>
            <w:proofErr w:type="spellStart"/>
            <w:r w:rsidRPr="0033789F">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Pr="0033789F" w:rsidRDefault="00AC4D0E" w:rsidP="00AC4D0E">
            <w:pPr>
              <w:jc w:val="center"/>
              <w:rPr>
                <w:rFonts w:ascii="Tahoma" w:eastAsia="Calibri" w:hAnsi="Tahoma" w:cs="Tahoma"/>
                <w:b/>
                <w:bCs/>
                <w:color w:val="FFFFFF"/>
                <w:sz w:val="10"/>
                <w:szCs w:val="10"/>
              </w:rPr>
            </w:pPr>
            <w:r w:rsidRPr="0033789F">
              <w:rPr>
                <w:rFonts w:ascii="Tahoma" w:hAnsi="Tahoma" w:cs="Tahoma"/>
                <w:b/>
                <w:bCs/>
                <w:color w:val="FFFFFF"/>
                <w:sz w:val="10"/>
                <w:szCs w:val="10"/>
                <w:lang w:val="en-GB"/>
              </w:rPr>
              <w:t>DOCUMENTO, PÁGINA, REFERENCIA</w:t>
            </w:r>
          </w:p>
        </w:tc>
      </w:tr>
      <w:tr w:rsidR="00AC4D0E" w:rsidRPr="00F20A3A" w:rsidTr="00AC4D0E">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C4D0E" w:rsidRPr="0033789F" w:rsidRDefault="00AC4D0E" w:rsidP="00AC4D0E">
            <w:pPr>
              <w:jc w:val="center"/>
              <w:rPr>
                <w:rFonts w:ascii="Tahoma" w:hAnsi="Tahoma" w:cs="Tahoma"/>
                <w:color w:val="004990"/>
                <w:sz w:val="18"/>
                <w:szCs w:val="18"/>
              </w:rPr>
            </w:pPr>
            <w:r w:rsidRPr="0033789F">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33789F" w:rsidRDefault="00AC4D0E" w:rsidP="00AC4D0E">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33789F">
              <w:rPr>
                <w:rFonts w:ascii="Tahoma" w:hAnsi="Tahoma" w:cs="Tahoma"/>
                <w:color w:val="1F497E"/>
                <w:sz w:val="18"/>
                <w:szCs w:val="18"/>
              </w:rPr>
              <w:t xml:space="preserve">Se debe </w:t>
            </w:r>
            <w:r w:rsidR="00F9255F" w:rsidRPr="0033789F">
              <w:rPr>
                <w:rFonts w:ascii="Tahoma" w:hAnsi="Tahoma" w:cs="Tahoma"/>
                <w:color w:val="1F497E"/>
                <w:sz w:val="18"/>
                <w:szCs w:val="18"/>
              </w:rPr>
              <w:t>brindar una garantía sobre el sistema implementado en su totalidad y la calidad de los servicios por el periodo de un (1) año, que correrá a partir de la emisión  del control de calidad</w:t>
            </w:r>
            <w:r w:rsidRPr="0033789F">
              <w:rPr>
                <w:rFonts w:ascii="Tahoma" w:hAnsi="Tahoma" w:cs="Tahoma"/>
                <w:color w:val="1F497E"/>
                <w:sz w:val="18"/>
                <w:szCs w:val="18"/>
              </w:rPr>
              <w:t xml:space="preserve"> </w:t>
            </w:r>
            <w:r w:rsidR="00F9255F" w:rsidRPr="0033789F">
              <w:rPr>
                <w:rFonts w:ascii="Tahoma" w:hAnsi="Tahoma" w:cs="Tahoma"/>
                <w:color w:val="1F497E"/>
                <w:sz w:val="18"/>
                <w:szCs w:val="18"/>
              </w:rPr>
              <w:t xml:space="preserve">del sistema, </w:t>
            </w:r>
            <w:r w:rsidRPr="0033789F">
              <w:rPr>
                <w:rFonts w:ascii="Tahoma" w:hAnsi="Tahoma" w:cs="Tahoma"/>
                <w:color w:val="1F497E"/>
                <w:sz w:val="18"/>
                <w:szCs w:val="18"/>
              </w:rPr>
              <w:t>por lo que el oferente adjudicado debe contar  con personal especialista.</w:t>
            </w:r>
          </w:p>
          <w:p w:rsidR="00AC4D0E" w:rsidRPr="0033789F" w:rsidRDefault="00AC4D0E" w:rsidP="00AC4D0E">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33789F">
              <w:rPr>
                <w:rFonts w:ascii="Tahoma" w:hAnsi="Tahoma" w:cs="Tahoma"/>
                <w:color w:val="1F497E"/>
                <w:sz w:val="18"/>
                <w:szCs w:val="18"/>
              </w:rPr>
              <w:t>El oferente adjudicado deberá contar</w:t>
            </w:r>
            <w:r w:rsidR="00F9255F" w:rsidRPr="0033789F">
              <w:rPr>
                <w:rFonts w:ascii="Tahoma" w:hAnsi="Tahoma" w:cs="Tahoma"/>
                <w:color w:val="1F497E"/>
                <w:sz w:val="18"/>
                <w:szCs w:val="18"/>
              </w:rPr>
              <w:t xml:space="preserve"> con</w:t>
            </w:r>
            <w:r w:rsidRPr="0033789F">
              <w:rPr>
                <w:rFonts w:ascii="Tahoma" w:hAnsi="Tahoma" w:cs="Tahoma"/>
                <w:color w:val="1F497E"/>
                <w:sz w:val="18"/>
                <w:szCs w:val="18"/>
              </w:rPr>
              <w:t xml:space="preserve"> consultores certificados y experimentados en la solución.</w:t>
            </w:r>
          </w:p>
          <w:p w:rsidR="00F9255F" w:rsidRPr="0033789F" w:rsidRDefault="00F9255F" w:rsidP="00A8322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33789F">
              <w:rPr>
                <w:rFonts w:ascii="Tahoma" w:hAnsi="Tahoma" w:cs="Tahoma"/>
                <w:color w:val="1F497E"/>
                <w:sz w:val="18"/>
                <w:szCs w:val="18"/>
              </w:rPr>
              <w:t>Durante este periodo, el oferente adjudicado debe proveer Soporte de Emergencia 24 horas 7 días a la semana (local o remoto según el caso y</w:t>
            </w:r>
            <w:r w:rsidR="00A83223" w:rsidRPr="0033789F">
              <w:rPr>
                <w:rFonts w:ascii="Tahoma" w:hAnsi="Tahoma" w:cs="Tahoma"/>
                <w:color w:val="1F497E"/>
                <w:sz w:val="18"/>
                <w:szCs w:val="18"/>
              </w:rPr>
              <w:t>/o</w:t>
            </w:r>
            <w:r w:rsidRPr="0033789F">
              <w:rPr>
                <w:rFonts w:ascii="Tahoma" w:hAnsi="Tahoma" w:cs="Tahoma"/>
                <w:color w:val="1F497E"/>
                <w:sz w:val="18"/>
                <w:szCs w:val="18"/>
              </w:rPr>
              <w:t xml:space="preserve"> ENTEL lo requiera) para el sistema adquirido en su totalidad, para restaurar el funcionamiento normal del sistema y el Servicio Comercial de acuerdo a los siguientes tiempos: dentro de las 2 horas posteriores a su notificación en horario normal de trabajo y 3 horas cuando ocurra fuera del horario normal. El Tiempo de Respuesta es calculado desde la primera  llamada de notificación al oferente. Una vez que el sistema retorne a operar normalmente, el Soporte Local del proveedor emitirá un informe detallado sobre el origen del problema y su solución.</w:t>
            </w:r>
            <w:r w:rsidR="00A83223" w:rsidRPr="0033789F">
              <w:rPr>
                <w:rFonts w:ascii="Tahoma" w:hAnsi="Tahoma" w:cs="Tahoma"/>
                <w:bCs/>
                <w:color w:val="1F497D"/>
                <w:lang w:val="es-BO" w:eastAsia="es-BO"/>
              </w:rPr>
              <w:t xml:space="preserve"> </w:t>
            </w:r>
            <w:r w:rsidR="00A83223" w:rsidRPr="0033789F">
              <w:rPr>
                <w:rFonts w:ascii="Tahoma" w:hAnsi="Tahoma" w:cs="Tahoma"/>
                <w:color w:val="1F497E"/>
                <w:sz w:val="18"/>
                <w:szCs w:val="18"/>
              </w:rPr>
              <w:t xml:space="preserve">Todo lo requerido en cuanto a garantía y  servicios profesionales, no tendrá </w:t>
            </w:r>
            <w:r w:rsidR="00A83223" w:rsidRPr="0033789F">
              <w:rPr>
                <w:rFonts w:ascii="Tahoma" w:hAnsi="Tahoma" w:cs="Tahoma"/>
                <w:color w:val="1F497E"/>
                <w:sz w:val="18"/>
                <w:szCs w:val="18"/>
              </w:rPr>
              <w:lastRenderedPageBreak/>
              <w:t>costo para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9C2DE5" w:rsidRDefault="00AC4D0E" w:rsidP="00AC4D0E">
            <w:pPr>
              <w:jc w:val="center"/>
              <w:rPr>
                <w:rFonts w:ascii="Tahoma" w:hAnsi="Tahoma" w:cs="Tahoma"/>
                <w:color w:val="004990"/>
                <w:sz w:val="18"/>
                <w:szCs w:val="18"/>
              </w:rPr>
            </w:pPr>
            <w:r w:rsidRPr="0033789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33789F">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33789F">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r w:rsidR="00AC4D0E" w:rsidRPr="00F20A3A" w:rsidTr="00AC4D0E">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004990"/>
                <w:sz w:val="18"/>
                <w:szCs w:val="18"/>
              </w:rPr>
            </w:pPr>
            <w:r>
              <w:rPr>
                <w:rFonts w:ascii="Tahoma" w:hAnsi="Tahoma" w:cs="Tahoma"/>
                <w:color w:val="004990"/>
                <w:sz w:val="18"/>
                <w:szCs w:val="18"/>
              </w:rPr>
              <w:lastRenderedPageBreak/>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Default="00AC4D0E" w:rsidP="00AC4D0E">
            <w:pPr>
              <w:pStyle w:val="Prrafodelista"/>
              <w:ind w:left="0"/>
              <w:jc w:val="both"/>
              <w:rPr>
                <w:rFonts w:ascii="Tahoma" w:hAnsi="Tahoma" w:cs="Tahoma"/>
                <w:color w:val="004990"/>
                <w:sz w:val="18"/>
                <w:szCs w:val="18"/>
              </w:rPr>
            </w:pPr>
            <w:r>
              <w:rPr>
                <w:rFonts w:ascii="Tahoma" w:hAnsi="Tahoma" w:cs="Tahoma"/>
                <w:bCs/>
                <w:color w:val="1F497E"/>
                <w:sz w:val="18"/>
                <w:szCs w:val="18"/>
                <w:lang w:eastAsia="es-BO"/>
              </w:rPr>
              <w:t>El oferente deberá presentar dos (2) documentos como mínimo que acrediten la experiencia de la empresa, sea éste: Certificados de Conformidad, Certificados de Control de Calidad o Pedidos de Compra, relacionados con la solución ofertada. No se tomaran en cuenta listados de provisiones.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AC4D0E" w:rsidRDefault="00AC4D0E" w:rsidP="00AC4D0E">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10D07">
              <w:rPr>
                <w:rFonts w:ascii="Tahoma" w:hAnsi="Tahoma" w:cs="Tahoma"/>
                <w:color w:val="004990"/>
                <w:sz w:val="18"/>
                <w:szCs w:val="18"/>
              </w:rPr>
            </w:r>
            <w:r w:rsidR="00310D0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C4D0E" w:rsidRPr="00F20A3A" w:rsidRDefault="00AC4D0E" w:rsidP="00AC4D0E">
            <w:pPr>
              <w:jc w:val="center"/>
              <w:rPr>
                <w:rFonts w:ascii="Tahoma" w:eastAsia="Calibri" w:hAnsi="Tahoma" w:cs="Tahoma"/>
                <w:color w:val="004990"/>
                <w:sz w:val="18"/>
                <w:szCs w:val="18"/>
              </w:rPr>
            </w:pPr>
          </w:p>
        </w:tc>
      </w:tr>
    </w:tbl>
    <w:p w:rsidR="00A47349" w:rsidRDefault="00A47349" w:rsidP="00AC4D0E">
      <w:pPr>
        <w:rPr>
          <w:color w:val="004990"/>
          <w:sz w:val="20"/>
          <w:szCs w:val="20"/>
          <w:lang w:val="es-BO"/>
        </w:rPr>
      </w:pPr>
    </w:p>
    <w:p w:rsidR="00AC4D0E" w:rsidRPr="009A095C" w:rsidRDefault="00E96030" w:rsidP="00E96030">
      <w:pPr>
        <w:pStyle w:val="TITULOS"/>
        <w:numPr>
          <w:ilvl w:val="0"/>
          <w:numId w:val="6"/>
        </w:numPr>
        <w:spacing w:after="0"/>
        <w:jc w:val="both"/>
      </w:pPr>
      <w:r>
        <w:rPr>
          <w:rFonts w:ascii="Tahoma" w:hAnsi="Tahoma" w:cs="Tahoma"/>
          <w:color w:val="004990"/>
          <w:sz w:val="22"/>
          <w:szCs w:val="22"/>
        </w:rPr>
        <w:t xml:space="preserve">  </w:t>
      </w:r>
      <w:r w:rsidR="00AC4D0E" w:rsidRPr="009A095C">
        <w:rPr>
          <w:rFonts w:ascii="Tahoma" w:hAnsi="Tahoma" w:cs="Tahoma"/>
          <w:color w:val="004990"/>
          <w:sz w:val="22"/>
          <w:szCs w:val="22"/>
        </w:rPr>
        <w:t xml:space="preserve">CUADRO DE CALIFICACIÓN RESUMEN DE CRITERIOS MANDATORIOS </w:t>
      </w:r>
    </w:p>
    <w:tbl>
      <w:tblPr>
        <w:tblW w:w="8780" w:type="dxa"/>
        <w:jc w:val="center"/>
        <w:tblInd w:w="60" w:type="dxa"/>
        <w:tblCellMar>
          <w:left w:w="0" w:type="dxa"/>
          <w:right w:w="0" w:type="dxa"/>
        </w:tblCellMar>
        <w:tblLook w:val="04A0" w:firstRow="1" w:lastRow="0" w:firstColumn="1" w:lastColumn="0" w:noHBand="0" w:noVBand="1"/>
      </w:tblPr>
      <w:tblGrid>
        <w:gridCol w:w="481"/>
        <w:gridCol w:w="5870"/>
        <w:gridCol w:w="754"/>
        <w:gridCol w:w="1675"/>
      </w:tblGrid>
      <w:tr w:rsidR="00AC4D0E" w:rsidTr="00A47349">
        <w:trPr>
          <w:trHeight w:val="665"/>
          <w:jc w:val="center"/>
        </w:trPr>
        <w:tc>
          <w:tcPr>
            <w:tcW w:w="481"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20"/>
                <w:szCs w:val="20"/>
              </w:rPr>
            </w:pPr>
            <w:r>
              <w:rPr>
                <w:rFonts w:ascii="Tahoma" w:hAnsi="Tahoma" w:cs="Tahoma"/>
                <w:b/>
                <w:bCs/>
                <w:color w:val="FFFFFF"/>
                <w:sz w:val="20"/>
                <w:szCs w:val="20"/>
              </w:rPr>
              <w:t>No.</w:t>
            </w:r>
          </w:p>
        </w:tc>
        <w:tc>
          <w:tcPr>
            <w:tcW w:w="5870"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FFFFFF"/>
                <w:sz w:val="20"/>
                <w:szCs w:val="20"/>
              </w:rPr>
            </w:pPr>
            <w:r>
              <w:rPr>
                <w:rFonts w:ascii="Tahoma" w:hAnsi="Tahoma" w:cs="Tahoma"/>
                <w:b/>
                <w:bCs/>
                <w:color w:val="FFFFFF"/>
                <w:sz w:val="20"/>
                <w:szCs w:val="20"/>
              </w:rPr>
              <w:t>CRITERIOS MANDATORIOS</w:t>
            </w:r>
          </w:p>
        </w:tc>
        <w:tc>
          <w:tcPr>
            <w:tcW w:w="242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C4D0E" w:rsidRPr="00F20A3A" w:rsidRDefault="00AC4D0E" w:rsidP="00E96030">
            <w:pPr>
              <w:jc w:val="center"/>
              <w:rPr>
                <w:rFonts w:ascii="Tahoma" w:eastAsia="Calibri" w:hAnsi="Tahoma" w:cs="Tahoma"/>
                <w:b/>
                <w:bCs/>
                <w:color w:val="FFFFFF"/>
                <w:sz w:val="20"/>
                <w:szCs w:val="20"/>
              </w:rPr>
            </w:pPr>
            <w:r>
              <w:rPr>
                <w:rFonts w:ascii="Tahoma" w:hAnsi="Tahoma" w:cs="Tahoma"/>
                <w:b/>
                <w:bCs/>
                <w:color w:val="FFFFFF"/>
                <w:sz w:val="20"/>
                <w:szCs w:val="20"/>
              </w:rPr>
              <w:t>PONDERACIÓN SOBRE (</w:t>
            </w:r>
            <w:r w:rsidR="00E96030">
              <w:rPr>
                <w:rFonts w:ascii="Tahoma" w:hAnsi="Tahoma" w:cs="Tahoma"/>
                <w:b/>
                <w:bCs/>
                <w:color w:val="FFFFFF"/>
                <w:sz w:val="20"/>
                <w:szCs w:val="20"/>
              </w:rPr>
              <w:t>100</w:t>
            </w:r>
            <w:r>
              <w:rPr>
                <w:rFonts w:ascii="Tahoma" w:hAnsi="Tahoma" w:cs="Tahoma"/>
                <w:b/>
                <w:bCs/>
                <w:color w:val="FFFFFF"/>
                <w:sz w:val="20"/>
                <w:szCs w:val="20"/>
              </w:rPr>
              <w:t>%)</w:t>
            </w:r>
          </w:p>
        </w:tc>
      </w:tr>
      <w:tr w:rsidR="00AC4D0E" w:rsidTr="00A47349">
        <w:trPr>
          <w:trHeight w:val="315"/>
          <w:jc w:val="center"/>
        </w:trPr>
        <w:tc>
          <w:tcPr>
            <w:tcW w:w="481" w:type="dxa"/>
            <w:tcBorders>
              <w:top w:val="nil"/>
              <w:left w:val="single" w:sz="8" w:space="0" w:color="004990"/>
              <w:bottom w:val="single" w:sz="8" w:space="0" w:color="004990"/>
              <w:right w:val="single" w:sz="8" w:space="0" w:color="004990"/>
            </w:tcBorders>
            <w:noWrap/>
            <w:tcMar>
              <w:top w:w="0" w:type="dxa"/>
              <w:left w:w="70" w:type="dxa"/>
              <w:bottom w:w="0" w:type="dxa"/>
              <w:right w:w="70" w:type="dxa"/>
            </w:tcMar>
            <w:vAlign w:val="bottom"/>
            <w:hideMark/>
          </w:tcPr>
          <w:p w:rsidR="00AC4D0E" w:rsidRPr="00F20A3A" w:rsidRDefault="00AC4D0E" w:rsidP="00AC4D0E">
            <w:pPr>
              <w:jc w:val="center"/>
              <w:rPr>
                <w:rFonts w:ascii="Tahoma" w:eastAsia="Calibri" w:hAnsi="Tahoma" w:cs="Tahoma"/>
                <w:color w:val="004990"/>
                <w:sz w:val="20"/>
                <w:szCs w:val="20"/>
              </w:rPr>
            </w:pPr>
            <w:r>
              <w:rPr>
                <w:rFonts w:ascii="Tahoma" w:hAnsi="Tahoma" w:cs="Tahoma"/>
                <w:color w:val="004990"/>
                <w:sz w:val="20"/>
                <w:szCs w:val="20"/>
              </w:rPr>
              <w:t>1</w:t>
            </w:r>
          </w:p>
        </w:tc>
        <w:tc>
          <w:tcPr>
            <w:tcW w:w="5870" w:type="dxa"/>
            <w:tcBorders>
              <w:top w:val="nil"/>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rsidR="00AC4D0E" w:rsidRPr="00F20A3A" w:rsidRDefault="00AC4D0E" w:rsidP="00AC4D0E">
            <w:pPr>
              <w:rPr>
                <w:rFonts w:ascii="Tahoma" w:eastAsia="Calibri" w:hAnsi="Tahoma" w:cs="Tahoma"/>
                <w:color w:val="004990"/>
                <w:sz w:val="20"/>
                <w:szCs w:val="20"/>
              </w:rPr>
            </w:pPr>
            <w:r>
              <w:rPr>
                <w:rFonts w:ascii="Tahoma" w:hAnsi="Tahoma" w:cs="Tahoma"/>
                <w:color w:val="004990"/>
                <w:sz w:val="20"/>
                <w:szCs w:val="20"/>
              </w:rPr>
              <w:t>Al cumplimiento de todos los criterios mandatorios.</w:t>
            </w:r>
          </w:p>
        </w:tc>
        <w:tc>
          <w:tcPr>
            <w:tcW w:w="2429" w:type="dxa"/>
            <w:gridSpan w:val="2"/>
            <w:tcBorders>
              <w:top w:val="nil"/>
              <w:left w:val="nil"/>
              <w:bottom w:val="single" w:sz="8" w:space="0" w:color="004990"/>
              <w:right w:val="single" w:sz="8" w:space="0" w:color="004990"/>
            </w:tcBorders>
            <w:noWrap/>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color w:val="004990"/>
                <w:sz w:val="20"/>
                <w:szCs w:val="20"/>
              </w:rPr>
            </w:pPr>
            <w:r>
              <w:rPr>
                <w:rFonts w:ascii="Tahoma" w:hAnsi="Tahoma" w:cs="Tahoma"/>
                <w:color w:val="004990"/>
                <w:sz w:val="20"/>
                <w:szCs w:val="20"/>
              </w:rPr>
              <w:t>100%</w:t>
            </w:r>
          </w:p>
        </w:tc>
      </w:tr>
      <w:tr w:rsidR="00AC4D0E" w:rsidTr="00A47349">
        <w:trPr>
          <w:trHeight w:val="315"/>
          <w:jc w:val="center"/>
        </w:trPr>
        <w:tc>
          <w:tcPr>
            <w:tcW w:w="6351" w:type="dxa"/>
            <w:gridSpan w:val="2"/>
            <w:tcBorders>
              <w:top w:val="nil"/>
              <w:left w:val="single" w:sz="8" w:space="0" w:color="004990"/>
              <w:bottom w:val="single" w:sz="8" w:space="0" w:color="FFFFFF"/>
              <w:right w:val="single" w:sz="8" w:space="0" w:color="004990"/>
            </w:tcBorders>
            <w:noWrap/>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004990"/>
                <w:sz w:val="20"/>
                <w:szCs w:val="20"/>
              </w:rPr>
            </w:pPr>
            <w:r>
              <w:rPr>
                <w:rFonts w:ascii="Tahoma" w:hAnsi="Tahoma" w:cs="Tahoma"/>
                <w:b/>
                <w:bCs/>
                <w:color w:val="004990"/>
                <w:sz w:val="20"/>
                <w:szCs w:val="20"/>
              </w:rPr>
              <w:t xml:space="preserve">TOTAL CRITERIOS MANDATORIOS </w:t>
            </w:r>
          </w:p>
        </w:tc>
        <w:tc>
          <w:tcPr>
            <w:tcW w:w="2429" w:type="dxa"/>
            <w:gridSpan w:val="2"/>
            <w:tcBorders>
              <w:top w:val="nil"/>
              <w:left w:val="nil"/>
              <w:bottom w:val="single" w:sz="8" w:space="0" w:color="FFFFFF"/>
              <w:right w:val="single" w:sz="8" w:space="0" w:color="004990"/>
            </w:tcBorders>
            <w:noWrap/>
            <w:tcMar>
              <w:top w:w="0" w:type="dxa"/>
              <w:left w:w="70" w:type="dxa"/>
              <w:bottom w:w="0" w:type="dxa"/>
              <w:right w:w="70" w:type="dxa"/>
            </w:tcMar>
            <w:vAlign w:val="center"/>
            <w:hideMark/>
          </w:tcPr>
          <w:p w:rsidR="00AC4D0E" w:rsidRPr="00F20A3A" w:rsidRDefault="00AC4D0E" w:rsidP="00AC4D0E">
            <w:pPr>
              <w:jc w:val="center"/>
              <w:rPr>
                <w:rFonts w:ascii="Tahoma" w:eastAsia="Calibri" w:hAnsi="Tahoma" w:cs="Tahoma"/>
                <w:b/>
                <w:bCs/>
                <w:color w:val="004990"/>
                <w:sz w:val="20"/>
                <w:szCs w:val="20"/>
              </w:rPr>
            </w:pPr>
            <w:r>
              <w:rPr>
                <w:rFonts w:ascii="Tahoma" w:hAnsi="Tahoma" w:cs="Tahoma"/>
                <w:b/>
                <w:bCs/>
                <w:color w:val="004990"/>
                <w:sz w:val="20"/>
                <w:szCs w:val="20"/>
              </w:rPr>
              <w:t>100%</w:t>
            </w:r>
          </w:p>
        </w:tc>
      </w:tr>
      <w:tr w:rsidR="00AC4D0E" w:rsidTr="00A47349">
        <w:trPr>
          <w:trHeight w:val="143"/>
          <w:jc w:val="center"/>
        </w:trPr>
        <w:tc>
          <w:tcPr>
            <w:tcW w:w="6351" w:type="dxa"/>
            <w:gridSpan w:val="2"/>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C4D0E" w:rsidRPr="00E96030" w:rsidRDefault="00AC4D0E" w:rsidP="00AC4D0E">
            <w:pPr>
              <w:jc w:val="center"/>
              <w:rPr>
                <w:rFonts w:ascii="Tahoma" w:eastAsia="Calibri" w:hAnsi="Tahoma" w:cs="Tahoma"/>
                <w:b/>
                <w:bCs/>
                <w:color w:val="004990"/>
                <w:sz w:val="4"/>
                <w:szCs w:val="20"/>
              </w:rPr>
            </w:pPr>
            <w:r w:rsidRPr="00E96030">
              <w:rPr>
                <w:rFonts w:ascii="Tahoma" w:hAnsi="Tahoma" w:cs="Tahoma"/>
                <w:b/>
                <w:bCs/>
                <w:color w:val="004990"/>
                <w:sz w:val="4"/>
                <w:szCs w:val="20"/>
              </w:rPr>
              <w:t>CALIFICACIÓN TOTAL (A+B)</w:t>
            </w:r>
          </w:p>
        </w:tc>
        <w:tc>
          <w:tcPr>
            <w:tcW w:w="2429" w:type="dxa"/>
            <w:gridSpan w:val="2"/>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C4D0E" w:rsidRPr="00E96030" w:rsidRDefault="00AC4D0E" w:rsidP="00AC4D0E">
            <w:pPr>
              <w:jc w:val="center"/>
              <w:rPr>
                <w:rFonts w:ascii="Tahoma" w:eastAsia="Calibri" w:hAnsi="Tahoma" w:cs="Tahoma"/>
                <w:b/>
                <w:bCs/>
                <w:color w:val="004990"/>
                <w:sz w:val="4"/>
                <w:szCs w:val="20"/>
              </w:rPr>
            </w:pPr>
            <w:r w:rsidRPr="00E96030">
              <w:rPr>
                <w:rFonts w:ascii="Tahoma" w:hAnsi="Tahoma" w:cs="Tahoma"/>
                <w:b/>
                <w:bCs/>
                <w:color w:val="004990"/>
                <w:sz w:val="4"/>
                <w:szCs w:val="20"/>
              </w:rPr>
              <w:t>100%</w:t>
            </w:r>
          </w:p>
        </w:tc>
      </w:tr>
      <w:tr w:rsidR="00AC4D0E" w:rsidTr="00A47349">
        <w:trPr>
          <w:jc w:val="center"/>
        </w:trPr>
        <w:tc>
          <w:tcPr>
            <w:tcW w:w="481" w:type="dxa"/>
            <w:vAlign w:val="center"/>
            <w:hideMark/>
          </w:tcPr>
          <w:p w:rsidR="00AC4D0E" w:rsidRDefault="00AC4D0E" w:rsidP="00AC4D0E">
            <w:pPr>
              <w:rPr>
                <w:rFonts w:ascii="Times New Roman" w:hAnsi="Times New Roman"/>
                <w:sz w:val="20"/>
                <w:szCs w:val="20"/>
              </w:rPr>
            </w:pPr>
          </w:p>
        </w:tc>
        <w:tc>
          <w:tcPr>
            <w:tcW w:w="5870" w:type="dxa"/>
            <w:vAlign w:val="center"/>
            <w:hideMark/>
          </w:tcPr>
          <w:p w:rsidR="00AC4D0E" w:rsidRDefault="00AC4D0E" w:rsidP="00AC4D0E">
            <w:pPr>
              <w:rPr>
                <w:rFonts w:ascii="Times New Roman" w:hAnsi="Times New Roman"/>
                <w:sz w:val="20"/>
                <w:szCs w:val="20"/>
              </w:rPr>
            </w:pPr>
          </w:p>
        </w:tc>
        <w:tc>
          <w:tcPr>
            <w:tcW w:w="754" w:type="dxa"/>
            <w:vAlign w:val="center"/>
            <w:hideMark/>
          </w:tcPr>
          <w:p w:rsidR="00AC4D0E" w:rsidRDefault="00AC4D0E" w:rsidP="00AC4D0E">
            <w:pPr>
              <w:rPr>
                <w:rFonts w:ascii="Times New Roman" w:hAnsi="Times New Roman"/>
                <w:sz w:val="20"/>
                <w:szCs w:val="20"/>
              </w:rPr>
            </w:pPr>
          </w:p>
        </w:tc>
        <w:tc>
          <w:tcPr>
            <w:tcW w:w="1675" w:type="dxa"/>
            <w:vAlign w:val="center"/>
            <w:hideMark/>
          </w:tcPr>
          <w:p w:rsidR="00AC4D0E" w:rsidRDefault="00AC4D0E" w:rsidP="00AC4D0E">
            <w:pPr>
              <w:rPr>
                <w:rFonts w:ascii="Times New Roman" w:hAnsi="Times New Roman"/>
                <w:sz w:val="20"/>
                <w:szCs w:val="20"/>
              </w:rPr>
            </w:pPr>
          </w:p>
        </w:tc>
      </w:tr>
    </w:tbl>
    <w:p w:rsidR="000A17B4" w:rsidRDefault="000A17B4" w:rsidP="00621BB2">
      <w:pPr>
        <w:pStyle w:val="Continuarlista"/>
        <w:spacing w:after="0"/>
        <w:ind w:left="426"/>
        <w:rPr>
          <w:rFonts w:ascii="Tahoma" w:hAnsi="Tahoma" w:cs="Tahoma"/>
          <w:color w:val="004990"/>
          <w:sz w:val="22"/>
          <w:szCs w:val="22"/>
          <w:lang w:val="es-ES_tradnl" w:bidi="en-US"/>
        </w:rPr>
      </w:pPr>
    </w:p>
    <w:p w:rsidR="006C372C" w:rsidRPr="0069280E" w:rsidRDefault="006C372C" w:rsidP="006C372C">
      <w:pPr>
        <w:ind w:firstLine="426"/>
        <w:jc w:val="both"/>
        <w:rPr>
          <w:rFonts w:cs="Arial"/>
          <w:b/>
          <w:sz w:val="18"/>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 xml:space="preserve">ota de aprobación es de </w:t>
      </w:r>
      <w:r w:rsidR="00E96030">
        <w:rPr>
          <w:rFonts w:ascii="Tahoma" w:hAnsi="Tahoma" w:cs="Tahoma"/>
          <w:b/>
          <w:color w:val="004990"/>
          <w:sz w:val="20"/>
          <w:szCs w:val="18"/>
          <w:lang w:val="es-ES_tradnl"/>
        </w:rPr>
        <w:t>100</w:t>
      </w:r>
      <w:r w:rsidRPr="00FB7E92">
        <w:rPr>
          <w:rFonts w:ascii="Tahoma" w:hAnsi="Tahoma" w:cs="Tahoma"/>
          <w:b/>
          <w:color w:val="004990"/>
          <w:sz w:val="20"/>
          <w:szCs w:val="18"/>
          <w:lang w:val="es-ES_tradnl"/>
        </w:rPr>
        <w:t>% de la Calificación</w:t>
      </w:r>
      <w:r w:rsidR="00E96030">
        <w:rPr>
          <w:rFonts w:ascii="Tahoma" w:hAnsi="Tahoma" w:cs="Tahoma"/>
          <w:b/>
          <w:color w:val="004990"/>
          <w:sz w:val="20"/>
          <w:szCs w:val="18"/>
          <w:lang w:val="es-ES_tradnl"/>
        </w:rPr>
        <w:t>.</w:t>
      </w:r>
    </w:p>
    <w:p w:rsidR="00F16036" w:rsidRDefault="00F16036" w:rsidP="00F16036">
      <w:pPr>
        <w:rPr>
          <w:rFonts w:ascii="Tahoma" w:hAnsi="Tahoma" w:cs="Tahoma"/>
          <w:sz w:val="22"/>
          <w:lang w:val="es-BO" w:eastAsia="en-US"/>
        </w:rPr>
      </w:pPr>
    </w:p>
    <w:p w:rsidR="006458D2" w:rsidRDefault="006458D2" w:rsidP="00984C8B">
      <w:pPr>
        <w:pStyle w:val="Ttulo1"/>
        <w:numPr>
          <w:ilvl w:val="0"/>
          <w:numId w:val="0"/>
        </w:numPr>
        <w:jc w:val="center"/>
        <w:rPr>
          <w:color w:val="004990"/>
          <w:sz w:val="28"/>
          <w:szCs w:val="28"/>
          <w:u w:val="none"/>
        </w:rPr>
      </w:pPr>
      <w:bookmarkStart w:id="7" w:name="_Toc398650620"/>
      <w:bookmarkEnd w:id="4"/>
      <w:bookmarkEnd w:id="5"/>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Pr="00F94786" w:rsidRDefault="00F94786" w:rsidP="00F94786">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035847" w:rsidRDefault="00035847">
      <w:pPr>
        <w:rPr>
          <w:rFonts w:ascii="Tahoma" w:hAnsi="Tahoma"/>
          <w:b/>
          <w:caps/>
          <w:color w:val="004990"/>
          <w:sz w:val="28"/>
          <w:szCs w:val="28"/>
          <w:lang w:val="es-MX"/>
        </w:rPr>
      </w:pPr>
      <w:r>
        <w:rPr>
          <w:color w:val="004990"/>
          <w:sz w:val="28"/>
          <w:szCs w:val="28"/>
        </w:rPr>
        <w:br w:type="page"/>
      </w:r>
    </w:p>
    <w:p w:rsidR="003810D5" w:rsidRDefault="003810D5" w:rsidP="00984C8B">
      <w:pPr>
        <w:pStyle w:val="Ttulo1"/>
        <w:numPr>
          <w:ilvl w:val="0"/>
          <w:numId w:val="0"/>
        </w:numPr>
        <w:jc w:val="center"/>
        <w:rPr>
          <w:color w:val="004990"/>
          <w:sz w:val="28"/>
          <w:szCs w:val="28"/>
          <w:u w:val="none"/>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Pr="00035847" w:rsidRDefault="00035847" w:rsidP="00035847">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7"/>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p w:rsidR="00035847" w:rsidRPr="00984C8B" w:rsidRDefault="00035847" w:rsidP="00984C8B">
      <w:pPr>
        <w:rPr>
          <w:rFonts w:ascii="Tahoma" w:hAnsi="Tahoma" w:cs="Tahoma"/>
          <w:color w:val="004990"/>
          <w:sz w:val="22"/>
          <w:szCs w:val="22"/>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84C8B" w:rsidRPr="00984C8B" w:rsidTr="00035847">
        <w:trPr>
          <w:trHeight w:val="701"/>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7158"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035847" w:rsidRDefault="00035847" w:rsidP="0078321E">
      <w:pPr>
        <w:spacing w:before="120"/>
        <w:jc w:val="both"/>
        <w:rPr>
          <w:rFonts w:ascii="Tahoma" w:hAnsi="Tahoma" w:cs="Tahoma"/>
          <w:b/>
          <w:color w:val="004990"/>
          <w:sz w:val="22"/>
          <w:szCs w:val="22"/>
        </w:rPr>
      </w:pP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035847"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035847" w:rsidRPr="00984C8B" w:rsidRDefault="00035847" w:rsidP="00035847">
      <w:pPr>
        <w:spacing w:before="120"/>
        <w:ind w:left="567"/>
        <w:jc w:val="both"/>
        <w:rPr>
          <w:rFonts w:ascii="Tahoma" w:hAnsi="Tahoma" w:cs="Tahoma"/>
          <w:b/>
          <w:color w:val="004990"/>
          <w:sz w:val="22"/>
          <w:szCs w:val="22"/>
        </w:rPr>
      </w:pP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lastRenderedPageBreak/>
        <w:t>Consideraciones previas a la presentación de propuestas</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 xml:space="preserve">Revisión y Modificación del </w:t>
      </w:r>
      <w:r w:rsidR="000B0404">
        <w:rPr>
          <w:rFonts w:ascii="Tahoma" w:hAnsi="Tahoma" w:cs="Tahoma"/>
          <w:b/>
          <w:color w:val="004990"/>
          <w:sz w:val="22"/>
          <w:szCs w:val="22"/>
        </w:rPr>
        <w:t>Términos Básicos de Referencia</w:t>
      </w:r>
      <w:r w:rsidRPr="00984C8B">
        <w:rPr>
          <w:rFonts w:ascii="Tahoma" w:hAnsi="Tahoma" w:cs="Tahoma"/>
          <w:b/>
          <w:color w:val="004990"/>
          <w:sz w:val="22"/>
          <w:szCs w:val="22"/>
        </w:rPr>
        <w:t>:</w:t>
      </w:r>
      <w:r w:rsidRPr="00984C8B">
        <w:rPr>
          <w:rFonts w:ascii="Tahoma" w:hAnsi="Tahoma" w:cs="Tahoma"/>
          <w:color w:val="004990"/>
          <w:sz w:val="22"/>
          <w:szCs w:val="22"/>
        </w:rPr>
        <w:t xml:space="preserve"> Entel S.A. se reserva el derecho de revisar y modificar 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durante la etapa de invitación. Asimismo, la revisión y/o modificación del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lastRenderedPageBreak/>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proofErr w:type="spellStart"/>
      <w:r w:rsidR="000B0404">
        <w:rPr>
          <w:rFonts w:ascii="Tahoma" w:hAnsi="Tahoma" w:cs="Tahoma"/>
          <w:color w:val="004990"/>
          <w:sz w:val="22"/>
          <w:szCs w:val="22"/>
          <w:lang w:val="es-ES_tradnl"/>
        </w:rPr>
        <w:t>Terminos</w:t>
      </w:r>
      <w:proofErr w:type="spellEnd"/>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3</w:t>
            </w:r>
            <w:proofErr w:type="gramEnd"/>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22"/>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w:t>
      </w:r>
      <w:proofErr w:type="spellStart"/>
      <w:r w:rsidRPr="00984C8B">
        <w:rPr>
          <w:rFonts w:ascii="Tahoma" w:hAnsi="Tahoma" w:cs="Tahoma"/>
          <w:color w:val="004990"/>
          <w:sz w:val="21"/>
          <w:szCs w:val="21"/>
        </w:rPr>
        <w:t>Fundempresa</w:t>
      </w:r>
      <w:proofErr w:type="spellEnd"/>
      <w:r w:rsidRPr="00984C8B">
        <w:rPr>
          <w:rFonts w:ascii="Tahoma" w:hAnsi="Tahoma" w:cs="Tahoma"/>
          <w:color w:val="004990"/>
          <w:sz w:val="21"/>
          <w:szCs w:val="21"/>
        </w:rPr>
        <w:t xml:space="preserve"> N° 00013290, con NIT 1020703023, legalmente representada por los señores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 xml:space="preserve">,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w:t>
      </w:r>
      <w:proofErr w:type="spellStart"/>
      <w:r w:rsidRPr="00984C8B">
        <w:rPr>
          <w:rFonts w:ascii="Tahoma" w:hAnsi="Tahoma" w:cs="Tahoma"/>
          <w:bCs/>
          <w:color w:val="004990"/>
          <w:sz w:val="21"/>
          <w:szCs w:val="21"/>
        </w:rPr>
        <w:t>Evia</w:t>
      </w:r>
      <w:proofErr w:type="spellEnd"/>
      <w:r w:rsidRPr="00984C8B">
        <w:rPr>
          <w:rFonts w:ascii="Tahoma" w:hAnsi="Tahoma" w:cs="Tahoma"/>
          <w:bCs/>
          <w:color w:val="004990"/>
          <w:sz w:val="21"/>
          <w:szCs w:val="21"/>
        </w:rPr>
        <w:t xml:space="preserve"> </w:t>
      </w:r>
      <w:proofErr w:type="spellStart"/>
      <w:r w:rsidRPr="00984C8B">
        <w:rPr>
          <w:rFonts w:ascii="Tahoma" w:hAnsi="Tahoma" w:cs="Tahoma"/>
          <w:bCs/>
          <w:color w:val="004990"/>
          <w:sz w:val="21"/>
          <w:szCs w:val="21"/>
        </w:rPr>
        <w:t>Viscarra</w:t>
      </w:r>
      <w:proofErr w:type="spellEnd"/>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984C8B">
        <w:rPr>
          <w:rFonts w:ascii="Tahoma" w:hAnsi="Tahoma" w:cs="Tahoma"/>
          <w:color w:val="004990"/>
          <w:sz w:val="21"/>
          <w:szCs w:val="21"/>
        </w:rPr>
        <w:t>Dennys</w:t>
      </w:r>
      <w:proofErr w:type="spellEnd"/>
      <w:r w:rsidRPr="00984C8B">
        <w:rPr>
          <w:rFonts w:ascii="Tahoma" w:hAnsi="Tahoma" w:cs="Tahoma"/>
          <w:color w:val="004990"/>
          <w:sz w:val="21"/>
          <w:szCs w:val="21"/>
        </w:rPr>
        <w:t xml:space="preserve">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 xml:space="preserve">La …………………………………………………………………., con Matrícula de </w:t>
      </w:r>
      <w:proofErr w:type="spellStart"/>
      <w:r w:rsidRPr="00984C8B">
        <w:rPr>
          <w:rFonts w:ascii="Tahoma" w:hAnsi="Tahoma" w:cs="Tahoma"/>
          <w:color w:val="004990"/>
          <w:sz w:val="21"/>
          <w:szCs w:val="21"/>
        </w:rPr>
        <w:t>Fundempresa</w:t>
      </w:r>
      <w:proofErr w:type="spellEnd"/>
      <w:r w:rsidRPr="00984C8B">
        <w:rPr>
          <w:rFonts w:ascii="Tahoma" w:hAnsi="Tahoma" w:cs="Tahoma"/>
          <w:color w:val="004990"/>
          <w:sz w:val="21"/>
          <w:szCs w:val="21"/>
        </w:rPr>
        <w:t xml:space="preserve">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w:t>
      </w:r>
      <w:proofErr w:type="gramStart"/>
      <w:r w:rsidRPr="00984C8B">
        <w:rPr>
          <w:rFonts w:ascii="Tahoma" w:hAnsi="Tahoma" w:cs="Tahoma"/>
          <w:color w:val="004990"/>
          <w:sz w:val="21"/>
          <w:szCs w:val="21"/>
        </w:rPr>
        <w:t>a</w:t>
      </w:r>
      <w:proofErr w:type="gramEnd"/>
      <w:r w:rsidRPr="00984C8B">
        <w:rPr>
          <w:rFonts w:ascii="Tahoma" w:hAnsi="Tahoma" w:cs="Tahoma"/>
          <w:color w:val="004990"/>
          <w:sz w:val="21"/>
          <w:szCs w:val="21"/>
        </w:rPr>
        <w:t xml:space="preserve">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 xml:space="preserve">Carta de </w:t>
      </w:r>
      <w:proofErr w:type="gramStart"/>
      <w:r w:rsidRPr="00984C8B">
        <w:rPr>
          <w:rFonts w:ascii="Tahoma" w:hAnsi="Tahoma" w:cs="Tahoma"/>
          <w:iCs/>
          <w:color w:val="004990"/>
          <w:sz w:val="21"/>
          <w:szCs w:val="21"/>
        </w:rPr>
        <w:t>Adjudicación …</w:t>
      </w:r>
      <w:proofErr w:type="gramEnd"/>
      <w:r w:rsidRPr="00984C8B">
        <w:rPr>
          <w:rFonts w:ascii="Tahoma" w:hAnsi="Tahoma" w:cs="Tahoma"/>
          <w:iCs/>
          <w:color w:val="004990"/>
          <w:sz w:val="21"/>
          <w:szCs w:val="21"/>
        </w:rPr>
        <w:t>………………..de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 xml:space="preserve">Carta de Aceptación de </w:t>
      </w:r>
      <w:proofErr w:type="gramStart"/>
      <w:r w:rsidRPr="00984C8B">
        <w:rPr>
          <w:rFonts w:ascii="Tahoma" w:hAnsi="Tahoma" w:cs="Tahoma"/>
          <w:color w:val="004990"/>
          <w:sz w:val="21"/>
          <w:szCs w:val="21"/>
        </w:rPr>
        <w:t>Adjudicación …</w:t>
      </w:r>
      <w:proofErr w:type="gramEnd"/>
      <w:r w:rsidRPr="00984C8B">
        <w:rPr>
          <w:rFonts w:ascii="Tahoma" w:hAnsi="Tahoma" w:cs="Tahoma"/>
          <w:color w:val="004990"/>
          <w:sz w:val="21"/>
          <w:szCs w:val="21"/>
        </w:rPr>
        <w:t xml:space="preserve">…………………………….. </w:t>
      </w:r>
      <w:proofErr w:type="gramStart"/>
      <w:r w:rsidRPr="00984C8B">
        <w:rPr>
          <w:rFonts w:ascii="Tahoma" w:hAnsi="Tahoma" w:cs="Tahoma"/>
          <w:color w:val="004990"/>
          <w:sz w:val="21"/>
          <w:szCs w:val="21"/>
        </w:rPr>
        <w:t>de</w:t>
      </w:r>
      <w:proofErr w:type="gramEnd"/>
      <w:r w:rsidRPr="00984C8B">
        <w:rPr>
          <w:rFonts w:ascii="Tahoma" w:hAnsi="Tahoma" w:cs="Tahoma"/>
          <w:color w:val="004990"/>
          <w:sz w:val="21"/>
          <w:szCs w:val="21"/>
        </w:rPr>
        <w:t xml:space="preserv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siendo necesario contratar una empresa especializada en el rubro de las telecomunicaciones para la provisión de ……………………………………………………………, materiales de instalación, repuestos, prestación de servicios (</w:t>
      </w:r>
      <w:proofErr w:type="spellStart"/>
      <w:r w:rsidRPr="00984C8B">
        <w:rPr>
          <w:rFonts w:ascii="Tahoma" w:hAnsi="Tahoma" w:cs="Tahoma"/>
          <w:iCs/>
          <w:color w:val="004990"/>
          <w:sz w:val="21"/>
          <w:szCs w:val="21"/>
        </w:rPr>
        <w:t>Survey</w:t>
      </w:r>
      <w:proofErr w:type="spellEnd"/>
      <w:r w:rsidRPr="00984C8B">
        <w:rPr>
          <w:rFonts w:ascii="Tahoma" w:hAnsi="Tahoma" w:cs="Tahoma"/>
          <w:iCs/>
          <w:color w:val="004990"/>
          <w:sz w:val="21"/>
          <w:szCs w:val="21"/>
        </w:rPr>
        <w:t xml:space="preserve">), transporte de equipos y materiales a los sitios, instalación, </w:t>
      </w:r>
      <w:proofErr w:type="spellStart"/>
      <w:r w:rsidRPr="00984C8B">
        <w:rPr>
          <w:rFonts w:ascii="Tahoma" w:hAnsi="Tahoma" w:cs="Tahoma"/>
          <w:iCs/>
          <w:color w:val="004990"/>
          <w:sz w:val="21"/>
          <w:szCs w:val="21"/>
        </w:rPr>
        <w:t>commisioning</w:t>
      </w:r>
      <w:proofErr w:type="spellEnd"/>
      <w:r w:rsidRPr="00984C8B">
        <w:rPr>
          <w:rFonts w:ascii="Tahoma" w:hAnsi="Tahoma" w:cs="Tahoma"/>
          <w:iCs/>
          <w:color w:val="004990"/>
          <w:sz w:val="21"/>
          <w:szCs w:val="21"/>
        </w:rPr>
        <w:t xml:space="preserve"> e integración) y licencias de gestión para cada nodo, pruebas de aceptación y elaboración de documentos técnicos (AS </w:t>
      </w:r>
      <w:proofErr w:type="spellStart"/>
      <w:r w:rsidRPr="00984C8B">
        <w:rPr>
          <w:rFonts w:ascii="Tahoma" w:hAnsi="Tahoma" w:cs="Tahoma"/>
          <w:iCs/>
          <w:color w:val="004990"/>
          <w:sz w:val="21"/>
          <w:szCs w:val="21"/>
        </w:rPr>
        <w:t>Built</w:t>
      </w:r>
      <w:proofErr w:type="spellEnd"/>
      <w:r w:rsidRPr="00984C8B">
        <w:rPr>
          <w:rFonts w:ascii="Tahoma" w:hAnsi="Tahoma" w:cs="Tahoma"/>
          <w:iCs/>
          <w:color w:val="004990"/>
          <w:sz w:val="21"/>
          <w:szCs w:val="21"/>
        </w:rPr>
        <w:t xml:space="preserve">),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La moneda de pago objeto del presente contrato será el Dólar Americano o su equivalente en </w:t>
      </w:r>
      <w:proofErr w:type="gramStart"/>
      <w:r w:rsidRPr="00984C8B">
        <w:rPr>
          <w:rFonts w:ascii="Tahoma" w:hAnsi="Tahoma" w:cs="Tahoma"/>
          <w:color w:val="004990"/>
          <w:sz w:val="21"/>
          <w:szCs w:val="21"/>
        </w:rPr>
        <w:t>Bolivianos</w:t>
      </w:r>
      <w:proofErr w:type="gramEnd"/>
      <w:r w:rsidRPr="00984C8B">
        <w:rPr>
          <w:rFonts w:ascii="Tahoma" w:hAnsi="Tahoma" w:cs="Tahoma"/>
          <w:color w:val="004990"/>
          <w:sz w:val="21"/>
          <w:szCs w:val="21"/>
        </w:rPr>
        <w:t xml:space="preserve">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 xml:space="preserve">ENTEL S.A. pagará al PROVEEDOR </w:t>
      </w:r>
      <w:proofErr w:type="gramStart"/>
      <w:r w:rsidRPr="00984C8B">
        <w:rPr>
          <w:rFonts w:ascii="Tahoma" w:hAnsi="Tahoma" w:cs="Tahoma"/>
          <w:iCs/>
          <w:color w:val="004990"/>
          <w:sz w:val="21"/>
          <w:szCs w:val="21"/>
        </w:rPr>
        <w:t>el …</w:t>
      </w:r>
      <w:proofErr w:type="gramEnd"/>
      <w:r w:rsidRPr="00984C8B">
        <w:rPr>
          <w:rFonts w:ascii="Tahoma" w:hAnsi="Tahoma" w:cs="Tahoma"/>
          <w:iCs/>
          <w:color w:val="004990"/>
          <w:sz w:val="21"/>
          <w:szCs w:val="21"/>
        </w:rPr>
        <w:t>……………………..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 xml:space="preserve">ENTEL S.A., pagara al PROVEEDOR el </w:t>
      </w:r>
      <w:proofErr w:type="gramStart"/>
      <w:r w:rsidRPr="00984C8B">
        <w:rPr>
          <w:rFonts w:ascii="Tahoma" w:hAnsi="Tahoma" w:cs="Tahoma"/>
          <w:iCs/>
          <w:color w:val="004990"/>
          <w:sz w:val="21"/>
          <w:szCs w:val="21"/>
        </w:rPr>
        <w:t>restante …</w:t>
      </w:r>
      <w:proofErr w:type="gramEnd"/>
      <w:r w:rsidRPr="00984C8B">
        <w:rPr>
          <w:rFonts w:ascii="Tahoma" w:hAnsi="Tahoma" w:cs="Tahoma"/>
          <w:iCs/>
          <w:color w:val="004990"/>
          <w:sz w:val="21"/>
          <w:szCs w:val="21"/>
        </w:rPr>
        <w:t>………….%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w:t>
      </w:r>
      <w:proofErr w:type="gramStart"/>
      <w:r w:rsidRPr="00984C8B">
        <w:rPr>
          <w:rFonts w:ascii="Tahoma" w:hAnsi="Tahoma" w:cs="Tahoma"/>
          <w:iCs/>
          <w:color w:val="004990"/>
          <w:sz w:val="21"/>
          <w:szCs w:val="21"/>
        </w:rPr>
        <w:t>el 100% del monto total hasta los 30 días calendario posteriores</w:t>
      </w:r>
      <w:proofErr w:type="gramEnd"/>
      <w:r w:rsidRPr="00984C8B">
        <w:rPr>
          <w:rFonts w:ascii="Tahoma" w:hAnsi="Tahoma" w:cs="Tahoma"/>
          <w:iCs/>
          <w:color w:val="004990"/>
          <w:sz w:val="21"/>
          <w:szCs w:val="21"/>
        </w:rPr>
        <w:t xml:space="preserve">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xml:space="preserve">.- El presente contrato tendrá una vigencia de……………….. </w:t>
      </w:r>
      <w:proofErr w:type="gramStart"/>
      <w:r w:rsidRPr="00984C8B">
        <w:rPr>
          <w:rFonts w:ascii="Tahoma" w:hAnsi="Tahoma" w:cs="Tahoma"/>
          <w:color w:val="004990"/>
          <w:sz w:val="21"/>
          <w:szCs w:val="21"/>
        </w:rPr>
        <w:t>y</w:t>
      </w:r>
      <w:proofErr w:type="gramEnd"/>
      <w:r w:rsidRPr="00984C8B">
        <w:rPr>
          <w:rFonts w:ascii="Tahoma" w:hAnsi="Tahoma" w:cs="Tahoma"/>
          <w:color w:val="004990"/>
          <w:sz w:val="21"/>
          <w:szCs w:val="21"/>
        </w:rPr>
        <w:t xml:space="preserve">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w:t>
      </w:r>
      <w:proofErr w:type="gramStart"/>
      <w:r w:rsidRPr="00984C8B">
        <w:rPr>
          <w:rFonts w:ascii="Tahoma" w:hAnsi="Tahoma" w:cs="Tahoma"/>
          <w:color w:val="004990"/>
          <w:sz w:val="21"/>
          <w:szCs w:val="21"/>
        </w:rPr>
        <w:t>de …</w:t>
      </w:r>
      <w:proofErr w:type="gramEnd"/>
      <w:r w:rsidRPr="00984C8B">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w:t>
      </w:r>
      <w:proofErr w:type="spellStart"/>
      <w:r w:rsidR="000B0404">
        <w:rPr>
          <w:rFonts w:ascii="Tahoma" w:hAnsi="Tahoma" w:cs="Tahoma"/>
          <w:color w:val="004990"/>
          <w:spacing w:val="-3"/>
          <w:sz w:val="21"/>
          <w:szCs w:val="21"/>
        </w:rPr>
        <w:t>Terminos</w:t>
      </w:r>
      <w:proofErr w:type="spellEnd"/>
      <w:r w:rsidR="000B0404">
        <w:rPr>
          <w:rFonts w:ascii="Tahoma" w:hAnsi="Tahoma" w:cs="Tahoma"/>
          <w:color w:val="004990"/>
          <w:spacing w:val="-3"/>
          <w:sz w:val="21"/>
          <w:szCs w:val="21"/>
        </w:rPr>
        <w:t xml:space="preserve"> Básicos de Referencia</w:t>
      </w:r>
      <w:r w:rsidRPr="00984C8B">
        <w:rPr>
          <w:rFonts w:ascii="Tahoma" w:hAnsi="Tahoma" w:cs="Tahoma"/>
          <w:color w:val="004990"/>
          <w:spacing w:val="-3"/>
          <w:sz w:val="21"/>
          <w:szCs w:val="21"/>
        </w:rPr>
        <w:t xml:space="preserve">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984C8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ENTEL S.A. copias legalizadas del documento único de Importación DUI, copias legalizadas de la factura entregada a ENTEL S.A., copias del </w:t>
      </w:r>
      <w:proofErr w:type="spellStart"/>
      <w:r w:rsidRPr="00984C8B">
        <w:rPr>
          <w:rFonts w:ascii="Tahoma" w:hAnsi="Tahoma" w:cs="Tahoma"/>
          <w:color w:val="004990"/>
          <w:sz w:val="21"/>
          <w:szCs w:val="21"/>
        </w:rPr>
        <w:t>Paking</w:t>
      </w:r>
      <w:proofErr w:type="spellEnd"/>
      <w:r w:rsidRPr="00984C8B">
        <w:rPr>
          <w:rFonts w:ascii="Tahoma" w:hAnsi="Tahoma" w:cs="Tahoma"/>
          <w:color w:val="004990"/>
          <w:sz w:val="21"/>
          <w:szCs w:val="21"/>
        </w:rPr>
        <w:t xml:space="preserve"> </w:t>
      </w:r>
      <w:proofErr w:type="spellStart"/>
      <w:r w:rsidRPr="00984C8B">
        <w:rPr>
          <w:rFonts w:ascii="Tahoma" w:hAnsi="Tahoma" w:cs="Tahoma"/>
          <w:color w:val="004990"/>
          <w:sz w:val="21"/>
          <w:szCs w:val="21"/>
        </w:rPr>
        <w:t>List</w:t>
      </w:r>
      <w:proofErr w:type="spellEnd"/>
      <w:r w:rsidRPr="00984C8B">
        <w:rPr>
          <w:rFonts w:ascii="Tahoma" w:hAnsi="Tahoma" w:cs="Tahoma"/>
          <w:color w:val="004990"/>
          <w:sz w:val="21"/>
          <w:szCs w:val="21"/>
        </w:rPr>
        <w: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984C8B">
        <w:rPr>
          <w:rFonts w:ascii="Tahoma" w:hAnsi="Tahoma" w:cs="Tahoma"/>
          <w:color w:val="004990"/>
          <w:sz w:val="21"/>
          <w:szCs w:val="21"/>
        </w:rPr>
        <w:t>Built</w:t>
      </w:r>
      <w:proofErr w:type="spellEnd"/>
      <w:r w:rsidRPr="00984C8B">
        <w:rPr>
          <w:rFonts w:ascii="Tahoma" w:hAnsi="Tahoma" w:cs="Tahoma"/>
          <w:color w:val="004990"/>
          <w:sz w:val="21"/>
          <w:szCs w:val="21"/>
        </w:rPr>
        <w: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lastRenderedPageBreak/>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lastRenderedPageBreak/>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 xml:space="preserve">Calle Federico </w:t>
      </w:r>
      <w:proofErr w:type="spellStart"/>
      <w:r w:rsidRPr="00984C8B">
        <w:rPr>
          <w:rFonts w:ascii="Tahoma" w:hAnsi="Tahoma" w:cs="Tahoma"/>
          <w:color w:val="004990"/>
          <w:sz w:val="21"/>
          <w:szCs w:val="21"/>
        </w:rPr>
        <w:t>Zuazo</w:t>
      </w:r>
      <w:proofErr w:type="spellEnd"/>
      <w:r w:rsidRPr="00984C8B">
        <w:rPr>
          <w:rFonts w:ascii="Tahoma" w:hAnsi="Tahoma" w:cs="Tahoma"/>
          <w:color w:val="004990"/>
          <w:sz w:val="21"/>
          <w:szCs w:val="21"/>
        </w:rPr>
        <w:t xml:space="preserve">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Nosotros,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 xml:space="preserve">, Salvador Emilio Pinto Marín y Sócrates Emilio </w:t>
      </w:r>
      <w:proofErr w:type="spellStart"/>
      <w:r w:rsidRPr="00984C8B">
        <w:rPr>
          <w:rFonts w:ascii="Tahoma" w:hAnsi="Tahoma" w:cs="Tahoma"/>
          <w:color w:val="004990"/>
          <w:sz w:val="21"/>
          <w:szCs w:val="21"/>
        </w:rPr>
        <w:t>Evia</w:t>
      </w:r>
      <w:proofErr w:type="spellEnd"/>
      <w:r w:rsidRPr="00984C8B">
        <w:rPr>
          <w:rFonts w:ascii="Tahoma" w:hAnsi="Tahoma" w:cs="Tahoma"/>
          <w:color w:val="004990"/>
          <w:sz w:val="21"/>
          <w:szCs w:val="21"/>
        </w:rPr>
        <w:t xml:space="preserve"> </w:t>
      </w:r>
      <w:proofErr w:type="spellStart"/>
      <w:r w:rsidRPr="00984C8B">
        <w:rPr>
          <w:rFonts w:ascii="Tahoma" w:hAnsi="Tahoma" w:cs="Tahoma"/>
          <w:color w:val="004990"/>
          <w:sz w:val="21"/>
          <w:szCs w:val="21"/>
        </w:rPr>
        <w:t>Viscarra</w:t>
      </w:r>
      <w:proofErr w:type="spellEnd"/>
      <w:r w:rsidRPr="00984C8B">
        <w:rPr>
          <w:rFonts w:ascii="Tahoma" w:hAnsi="Tahoma" w:cs="Tahoma"/>
          <w:color w:val="004990"/>
          <w:sz w:val="21"/>
          <w:szCs w:val="21"/>
        </w:rPr>
        <w:t>,</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w:t>
      </w:r>
      <w:proofErr w:type="spellStart"/>
      <w:r w:rsidRPr="00984C8B">
        <w:rPr>
          <w:rFonts w:ascii="Tahoma" w:hAnsi="Tahoma" w:cs="Tahoma"/>
          <w:color w:val="004990"/>
          <w:sz w:val="21"/>
          <w:szCs w:val="21"/>
        </w:rPr>
        <w:t>Evia</w:t>
      </w:r>
      <w:proofErr w:type="spellEnd"/>
      <w:r w:rsidRPr="00984C8B">
        <w:rPr>
          <w:rFonts w:ascii="Tahoma" w:hAnsi="Tahoma" w:cs="Tahoma"/>
          <w:color w:val="004990"/>
          <w:sz w:val="21"/>
          <w:szCs w:val="21"/>
        </w:rPr>
        <w:t xml:space="preserve"> </w:t>
      </w:r>
      <w:proofErr w:type="spellStart"/>
      <w:r w:rsidRPr="00984C8B">
        <w:rPr>
          <w:rFonts w:ascii="Tahoma" w:hAnsi="Tahoma" w:cs="Tahoma"/>
          <w:color w:val="004990"/>
          <w:sz w:val="21"/>
          <w:szCs w:val="21"/>
        </w:rPr>
        <w:t>Viscarra</w:t>
      </w:r>
      <w:proofErr w:type="spellEnd"/>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A40E51">
      <w:footerReference w:type="default" r:id="rId16"/>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D07" w:rsidRDefault="00310D07">
      <w:r>
        <w:separator/>
      </w:r>
    </w:p>
  </w:endnote>
  <w:endnote w:type="continuationSeparator" w:id="0">
    <w:p w:rsidR="00310D07" w:rsidRDefault="00310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4CF" w:rsidRPr="003D0008" w:rsidRDefault="008844CF">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1BA4E1AB" wp14:editId="1F722654">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F7FBFD"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8844CF" w:rsidRPr="003D0008" w:rsidRDefault="008844C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4CF" w:rsidRPr="00F94786" w:rsidRDefault="008844CF" w:rsidP="00F94786">
    <w:pPr>
      <w:pStyle w:val="Piedepgina"/>
      <w:pBdr>
        <w:top w:val="single" w:sz="4" w:space="1" w:color="auto"/>
      </w:pBdr>
      <w:tabs>
        <w:tab w:val="clear" w:pos="8838"/>
        <w:tab w:val="left" w:pos="5670"/>
        <w:tab w:val="left" w:pos="7230"/>
        <w:tab w:val="right" w:pos="9720"/>
      </w:tabs>
      <w:jc w:val="right"/>
      <w:rPr>
        <w:rFonts w:ascii="Tahoma" w:hAnsi="Tahoma" w:cs="Tahoma"/>
        <w:b/>
        <w:color w:val="004990"/>
        <w:lang w:val="es-ES_tradnl"/>
      </w:rPr>
    </w:pP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46675">
      <w:rPr>
        <w:rFonts w:ascii="Tahoma" w:hAnsi="Tahoma" w:cs="Tahoma"/>
        <w:b/>
        <w:noProof/>
        <w:color w:val="004990"/>
        <w:lang w:val="es-ES_tradnl"/>
      </w:rPr>
      <w:t>36</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35</w:t>
    </w:r>
  </w:p>
  <w:p w:rsidR="008844CF" w:rsidRDefault="008844CF">
    <w:pPr>
      <w:pStyle w:val="Piedepgina"/>
    </w:pPr>
  </w:p>
  <w:p w:rsidR="008844CF" w:rsidRDefault="008844C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D07" w:rsidRDefault="00310D07">
      <w:r>
        <w:separator/>
      </w:r>
    </w:p>
  </w:footnote>
  <w:footnote w:type="continuationSeparator" w:id="0">
    <w:p w:rsidR="00310D07" w:rsidRDefault="00310D07">
      <w:r>
        <w:continuationSeparator/>
      </w:r>
    </w:p>
  </w:footnote>
  <w:footnote w:id="1">
    <w:p w:rsidR="008844CF" w:rsidRPr="00C7497F" w:rsidRDefault="008844CF"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8844CF" w:rsidRPr="00353B1C" w:rsidRDefault="008844CF"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4CF" w:rsidRPr="00003973" w:rsidRDefault="008844CF" w:rsidP="00221760">
    <w:pPr>
      <w:pStyle w:val="Encabezado"/>
      <w:pBdr>
        <w:bottom w:val="single" w:sz="4" w:space="4"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746FC6CF" wp14:editId="7F2AD833">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 xml:space="preserve"> 055/2015</w:t>
    </w:r>
    <w:r>
      <w:rPr>
        <w:rFonts w:ascii="Tahoma" w:hAnsi="Tahoma" w:cs="Tahoma"/>
        <w:b/>
        <w:color w:val="365F91"/>
        <w:lang w:val="es-BO"/>
      </w:rPr>
      <w:t xml:space="preserve"> </w:t>
    </w:r>
  </w:p>
  <w:p w:rsidR="008844CF" w:rsidRPr="00003973" w:rsidRDefault="008844CF" w:rsidP="00221760">
    <w:pPr>
      <w:pStyle w:val="Encabezado"/>
      <w:pBdr>
        <w:bottom w:val="single" w:sz="4" w:space="4" w:color="auto"/>
      </w:pBdr>
      <w:jc w:val="right"/>
      <w:rPr>
        <w:rFonts w:ascii="Tahoma" w:hAnsi="Tahoma" w:cs="Tahoma"/>
        <w:b/>
        <w:color w:val="004990"/>
        <w:lang w:val="es-BO"/>
      </w:rPr>
    </w:pPr>
    <w:r>
      <w:rPr>
        <w:rFonts w:ascii="Tahoma" w:hAnsi="Tahoma" w:cs="Tahoma"/>
        <w:b/>
        <w:color w:val="004990"/>
        <w:lang w:val="es-BO"/>
      </w:rPr>
      <w:t xml:space="preserve">                         “A</w:t>
    </w:r>
    <w:r w:rsidRPr="008F47DC">
      <w:rPr>
        <w:rFonts w:ascii="Tahoma" w:hAnsi="Tahoma" w:cs="Tahoma"/>
        <w:b/>
        <w:color w:val="004990"/>
        <w:lang w:val="es-BO"/>
      </w:rPr>
      <w:t xml:space="preserve">DQUISICIÓN DE UN SISTEMA INTEGRAL DE APROVISIONAMIENTO, INVENTARIO DE RED Y GIS PARA LA PLATAFORMA FTTX </w:t>
    </w:r>
    <w:r w:rsidRPr="00CA3D9A">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67AA"/>
    <w:multiLevelType w:val="hybridMultilevel"/>
    <w:tmpl w:val="6FF4668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C073B42"/>
    <w:multiLevelType w:val="hybridMultilevel"/>
    <w:tmpl w:val="037ADA2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406C375C"/>
    <w:multiLevelType w:val="hybridMultilevel"/>
    <w:tmpl w:val="0BF4E2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8">
    <w:nsid w:val="50EF23A7"/>
    <w:multiLevelType w:val="hybridMultilevel"/>
    <w:tmpl w:val="E5D4825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78B2636"/>
    <w:multiLevelType w:val="hybridMultilevel"/>
    <w:tmpl w:val="64BE6CD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870195F"/>
    <w:multiLevelType w:val="singleLevel"/>
    <w:tmpl w:val="38C2B268"/>
    <w:lvl w:ilvl="0">
      <w:numFmt w:val="decimal"/>
      <w:pStyle w:val="Ttulo9"/>
      <w:lvlText w:val=""/>
      <w:lvlJc w:val="left"/>
    </w:lvl>
  </w:abstractNum>
  <w:abstractNum w:abstractNumId="2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4">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7C714F4"/>
    <w:multiLevelType w:val="hybridMultilevel"/>
    <w:tmpl w:val="01B009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3"/>
  </w:num>
  <w:num w:numId="3">
    <w:abstractNumId w:val="24"/>
  </w:num>
  <w:num w:numId="4">
    <w:abstractNumId w:val="22"/>
  </w:num>
  <w:num w:numId="5">
    <w:abstractNumId w:val="4"/>
  </w:num>
  <w:num w:numId="6">
    <w:abstractNumId w:val="28"/>
  </w:num>
  <w:num w:numId="7">
    <w:abstractNumId w:val="32"/>
  </w:num>
  <w:num w:numId="8">
    <w:abstractNumId w:val="8"/>
  </w:num>
  <w:num w:numId="9">
    <w:abstractNumId w:val="34"/>
  </w:num>
  <w:num w:numId="10">
    <w:abstractNumId w:val="35"/>
  </w:num>
  <w:num w:numId="11">
    <w:abstractNumId w:val="3"/>
  </w:num>
  <w:num w:numId="12">
    <w:abstractNumId w:val="16"/>
  </w:num>
  <w:num w:numId="13">
    <w:abstractNumId w:val="20"/>
  </w:num>
  <w:num w:numId="14">
    <w:abstractNumId w:val="26"/>
  </w:num>
  <w:num w:numId="15">
    <w:abstractNumId w:val="31"/>
  </w:num>
  <w:num w:numId="16">
    <w:abstractNumId w:val="19"/>
  </w:num>
  <w:num w:numId="17">
    <w:abstractNumId w:val="14"/>
  </w:num>
  <w:num w:numId="18">
    <w:abstractNumId w:val="6"/>
  </w:num>
  <w:num w:numId="19">
    <w:abstractNumId w:val="33"/>
  </w:num>
  <w:num w:numId="20">
    <w:abstractNumId w:val="23"/>
  </w:num>
  <w:num w:numId="21">
    <w:abstractNumId w:val="2"/>
  </w:num>
  <w:num w:numId="22">
    <w:abstractNumId w:val="7"/>
  </w:num>
  <w:num w:numId="23">
    <w:abstractNumId w:val="36"/>
  </w:num>
  <w:num w:numId="24">
    <w:abstractNumId w:val="12"/>
  </w:num>
  <w:num w:numId="25">
    <w:abstractNumId w:val="29"/>
  </w:num>
  <w:num w:numId="26">
    <w:abstractNumId w:val="38"/>
  </w:num>
  <w:num w:numId="27">
    <w:abstractNumId w:val="37"/>
  </w:num>
  <w:num w:numId="28">
    <w:abstractNumId w:val="9"/>
  </w:num>
  <w:num w:numId="29">
    <w:abstractNumId w:val="1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
  </w:num>
  <w:num w:numId="33">
    <w:abstractNumId w:val="17"/>
  </w:num>
  <w:num w:numId="34">
    <w:abstractNumId w:val="27"/>
  </w:num>
  <w:num w:numId="35">
    <w:abstractNumId w:val="10"/>
  </w:num>
  <w:num w:numId="36">
    <w:abstractNumId w:val="18"/>
  </w:num>
  <w:num w:numId="37">
    <w:abstractNumId w:val="30"/>
  </w:num>
  <w:num w:numId="38">
    <w:abstractNumId w:val="15"/>
  </w:num>
  <w:num w:numId="39">
    <w:abstractNumId w:val="21"/>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0D07"/>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3789F"/>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F11"/>
    <w:rsid w:val="003F7E9B"/>
    <w:rsid w:val="00401115"/>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6675"/>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228"/>
    <w:rsid w:val="005D65A9"/>
    <w:rsid w:val="005D6659"/>
    <w:rsid w:val="005D6CD8"/>
    <w:rsid w:val="005E04F0"/>
    <w:rsid w:val="005E0E0E"/>
    <w:rsid w:val="005E1529"/>
    <w:rsid w:val="005E2A61"/>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39DD"/>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64A6"/>
    <w:rsid w:val="0079131E"/>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4379"/>
    <w:rsid w:val="00807054"/>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4CF"/>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5580"/>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7349"/>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223"/>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240"/>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041"/>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94C"/>
    <w:rsid w:val="00E60D44"/>
    <w:rsid w:val="00E6108F"/>
    <w:rsid w:val="00E62C89"/>
    <w:rsid w:val="00E677F5"/>
    <w:rsid w:val="00E67932"/>
    <w:rsid w:val="00E70295"/>
    <w:rsid w:val="00E73C38"/>
    <w:rsid w:val="00E74F9E"/>
    <w:rsid w:val="00E75C1C"/>
    <w:rsid w:val="00E76984"/>
    <w:rsid w:val="00E80A44"/>
    <w:rsid w:val="00E8142C"/>
    <w:rsid w:val="00E8608A"/>
    <w:rsid w:val="00E90405"/>
    <w:rsid w:val="00E913B6"/>
    <w:rsid w:val="00E93472"/>
    <w:rsid w:val="00E93A20"/>
    <w:rsid w:val="00E93E2B"/>
    <w:rsid w:val="00E96030"/>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255F"/>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AC4D0E"/>
    <w:rPr>
      <w:bCs/>
      <w:iCs/>
      <w:szCs w:val="26"/>
    </w:rPr>
  </w:style>
  <w:style w:type="character" w:customStyle="1" w:styleId="Ttulo6Car">
    <w:name w:val="Título 6 Car"/>
    <w:link w:val="Ttulo6"/>
    <w:uiPriority w:val="9"/>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uiPriority w:val="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AC4D0E"/>
    <w:rPr>
      <w:bCs/>
      <w:iCs/>
      <w:szCs w:val="26"/>
    </w:rPr>
  </w:style>
  <w:style w:type="character" w:customStyle="1" w:styleId="Ttulo6Car">
    <w:name w:val="Título 6 Car"/>
    <w:link w:val="Ttulo6"/>
    <w:uiPriority w:val="9"/>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uiPriority w:val="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B2A37A45-BD62-4EDA-A74D-131F50FCD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13217</Words>
  <Characters>72695</Characters>
  <Application>Microsoft Office Word</Application>
  <DocSecurity>0</DocSecurity>
  <Lines>605</Lines>
  <Paragraphs>171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85741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6</cp:revision>
  <cp:lastPrinted>2015-03-31T14:50:00Z</cp:lastPrinted>
  <dcterms:created xsi:type="dcterms:W3CDTF">2015-07-13T22:40:00Z</dcterms:created>
  <dcterms:modified xsi:type="dcterms:W3CDTF">2015-07-13T22:46:00Z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